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663" w:rsidRDefault="000A2663" w:rsidP="000A2663">
      <w:pPr>
        <w:spacing w:before="100" w:beforeAutospacing="1" w:after="100" w:afterAutospacing="1" w:line="240" w:lineRule="auto"/>
        <w:ind w:firstLine="567"/>
        <w:jc w:val="center"/>
        <w:outlineLvl w:val="1"/>
        <w:rPr>
          <w:rFonts w:ascii="Times New Roman" w:eastAsia="Times New Roman" w:hAnsi="Times New Roman" w:cs="Times New Roman"/>
          <w:b/>
          <w:bCs/>
          <w:sz w:val="20"/>
          <w:szCs w:val="20"/>
          <w:u w:val="single"/>
          <w:lang w:val="en-CA" w:eastAsia="fr-FR"/>
        </w:rPr>
      </w:pPr>
      <w:r>
        <w:rPr>
          <w:rFonts w:ascii="Times New Roman" w:eastAsia="Times New Roman" w:hAnsi="Times New Roman" w:cs="Times New Roman"/>
          <w:b/>
          <w:bCs/>
          <w:sz w:val="20"/>
          <w:szCs w:val="20"/>
          <w:u w:val="single"/>
          <w:lang w:val="en-CA" w:eastAsia="fr-FR"/>
        </w:rPr>
        <w:t>Balance of Trade</w:t>
      </w:r>
      <w:bookmarkStart w:id="0" w:name="_GoBack"/>
      <w:bookmarkEnd w:id="0"/>
    </w:p>
    <w:p w:rsidR="006D16BC" w:rsidRPr="00A37AC7" w:rsidRDefault="006D16BC" w:rsidP="007355BB">
      <w:pPr>
        <w:spacing w:before="100" w:beforeAutospacing="1" w:after="100" w:afterAutospacing="1" w:line="240" w:lineRule="auto"/>
        <w:ind w:firstLine="567"/>
        <w:jc w:val="both"/>
        <w:outlineLvl w:val="1"/>
        <w:rPr>
          <w:rFonts w:ascii="Times New Roman" w:eastAsia="Times New Roman" w:hAnsi="Times New Roman" w:cs="Times New Roman"/>
          <w:b/>
          <w:bCs/>
          <w:sz w:val="20"/>
          <w:szCs w:val="20"/>
          <w:u w:val="single"/>
          <w:lang w:val="en-CA" w:eastAsia="fr-FR"/>
        </w:rPr>
      </w:pPr>
      <w:r w:rsidRPr="00A37AC7">
        <w:rPr>
          <w:rFonts w:ascii="Times New Roman" w:eastAsia="Times New Roman" w:hAnsi="Times New Roman" w:cs="Times New Roman"/>
          <w:b/>
          <w:bCs/>
          <w:sz w:val="20"/>
          <w:szCs w:val="20"/>
          <w:u w:val="single"/>
          <w:lang w:val="en-CA" w:eastAsia="fr-FR"/>
        </w:rPr>
        <w:t xml:space="preserve">What Is the Balance of Trade (BOT)? </w:t>
      </w:r>
    </w:p>
    <w:p w:rsidR="0032418A" w:rsidRPr="00AC080C" w:rsidRDefault="006D16BC" w:rsidP="00B93B44">
      <w:pPr>
        <w:spacing w:before="100" w:beforeAutospacing="1" w:after="100" w:afterAutospacing="1" w:line="240" w:lineRule="auto"/>
        <w:ind w:firstLine="567"/>
        <w:jc w:val="both"/>
        <w:rPr>
          <w:rFonts w:ascii="Times New Roman" w:eastAsia="Times New Roman" w:hAnsi="Times New Roman" w:cs="Times New Roman"/>
          <w:sz w:val="20"/>
          <w:szCs w:val="20"/>
          <w:lang w:val="en-CA" w:eastAsia="fr-FR"/>
        </w:rPr>
      </w:pPr>
      <w:r w:rsidRPr="00AC080C">
        <w:rPr>
          <w:rFonts w:ascii="Times New Roman" w:eastAsia="Times New Roman" w:hAnsi="Times New Roman" w:cs="Times New Roman"/>
          <w:sz w:val="20"/>
          <w:szCs w:val="20"/>
          <w:lang w:val="en-CA" w:eastAsia="fr-FR"/>
        </w:rPr>
        <w:t xml:space="preserve">Balance of trade </w:t>
      </w:r>
      <w:r w:rsidRPr="00A37AC7">
        <w:rPr>
          <w:rFonts w:ascii="Times New Roman" w:eastAsia="Times New Roman" w:hAnsi="Times New Roman" w:cs="Times New Roman"/>
          <w:b/>
          <w:sz w:val="20"/>
          <w:szCs w:val="20"/>
          <w:lang w:val="en-CA" w:eastAsia="fr-FR"/>
        </w:rPr>
        <w:t>(BOT)</w:t>
      </w:r>
      <w:r w:rsidRPr="00AC080C">
        <w:rPr>
          <w:rFonts w:ascii="Times New Roman" w:eastAsia="Times New Roman" w:hAnsi="Times New Roman" w:cs="Times New Roman"/>
          <w:sz w:val="20"/>
          <w:szCs w:val="20"/>
          <w:lang w:val="en-CA" w:eastAsia="fr-FR"/>
        </w:rPr>
        <w:t xml:space="preserve"> is the difference between the value of a country's </w:t>
      </w:r>
      <w:hyperlink r:id="rId8" w:history="1">
        <w:r w:rsidRPr="00AC080C">
          <w:rPr>
            <w:rFonts w:ascii="Times New Roman" w:eastAsia="Times New Roman" w:hAnsi="Times New Roman" w:cs="Times New Roman"/>
            <w:color w:val="0000FF"/>
            <w:sz w:val="20"/>
            <w:szCs w:val="20"/>
            <w:u w:val="single"/>
            <w:lang w:val="en-CA" w:eastAsia="fr-FR"/>
          </w:rPr>
          <w:t>exports</w:t>
        </w:r>
      </w:hyperlink>
      <w:r w:rsidRPr="00AC080C">
        <w:rPr>
          <w:rFonts w:ascii="Times New Roman" w:eastAsia="Times New Roman" w:hAnsi="Times New Roman" w:cs="Times New Roman"/>
          <w:sz w:val="20"/>
          <w:szCs w:val="20"/>
          <w:lang w:val="en-CA" w:eastAsia="fr-FR"/>
        </w:rPr>
        <w:t xml:space="preserve"> and the value of a country's imports for a given period. Balance of trade is the largest component of a country's </w:t>
      </w:r>
      <w:hyperlink r:id="rId9" w:history="1">
        <w:r w:rsidRPr="00AC080C">
          <w:rPr>
            <w:rFonts w:ascii="Times New Roman" w:eastAsia="Times New Roman" w:hAnsi="Times New Roman" w:cs="Times New Roman"/>
            <w:color w:val="0000FF"/>
            <w:sz w:val="20"/>
            <w:szCs w:val="20"/>
            <w:u w:val="single"/>
            <w:lang w:val="en-CA" w:eastAsia="fr-FR"/>
          </w:rPr>
          <w:t>balance of payments</w:t>
        </w:r>
      </w:hyperlink>
      <w:r w:rsidRPr="00AC080C">
        <w:rPr>
          <w:rFonts w:ascii="Times New Roman" w:eastAsia="Times New Roman" w:hAnsi="Times New Roman" w:cs="Times New Roman"/>
          <w:sz w:val="20"/>
          <w:szCs w:val="20"/>
          <w:lang w:val="en-CA" w:eastAsia="fr-FR"/>
        </w:rPr>
        <w:t xml:space="preserve"> (BOP). Sometimes the balance of trade between a country's goods and the balance of trade between its services are distinguished as two separate figures. The balance of trade is also referred to as the trade balance, the international trade balance, the commercial balance, or the net exports. </w:t>
      </w:r>
      <w:r w:rsidRPr="00AC080C">
        <w:rPr>
          <w:rFonts w:ascii="Times New Roman" w:eastAsia="Times New Roman" w:hAnsi="Times New Roman" w:cs="Times New Roman"/>
          <w:sz w:val="20"/>
          <w:szCs w:val="20"/>
          <w:lang w:val="en-CA" w:eastAsia="fr-FR"/>
        </w:rPr>
        <w:t>A country that imports more goods and services than it exports in terms of value has a trade deficit while a country that exports more goods and services than it imports has a trade surplus.</w:t>
      </w:r>
    </w:p>
    <w:p w:rsidR="00AC080C" w:rsidRPr="00AC080C" w:rsidRDefault="00AC080C" w:rsidP="007355BB">
      <w:pPr>
        <w:spacing w:before="100" w:beforeAutospacing="1" w:after="100" w:afterAutospacing="1" w:line="240" w:lineRule="auto"/>
        <w:ind w:firstLine="567"/>
        <w:jc w:val="both"/>
        <w:outlineLvl w:val="1"/>
        <w:rPr>
          <w:rFonts w:ascii="Times New Roman" w:eastAsia="Times New Roman" w:hAnsi="Times New Roman" w:cs="Times New Roman"/>
          <w:b/>
          <w:bCs/>
          <w:sz w:val="20"/>
          <w:szCs w:val="20"/>
          <w:u w:val="single"/>
          <w:lang w:val="en-CA" w:eastAsia="fr-FR"/>
        </w:rPr>
      </w:pPr>
      <w:r w:rsidRPr="00A37AC7">
        <w:rPr>
          <w:rFonts w:ascii="Times New Roman" w:eastAsia="Times New Roman" w:hAnsi="Times New Roman" w:cs="Times New Roman"/>
          <w:b/>
          <w:bCs/>
          <w:sz w:val="20"/>
          <w:szCs w:val="20"/>
          <w:u w:val="single"/>
          <w:lang w:val="en-CA" w:eastAsia="fr-FR"/>
        </w:rPr>
        <w:t xml:space="preserve">Understanding the Balance of Trade (BOT) </w:t>
      </w:r>
    </w:p>
    <w:p w:rsidR="00AC080C" w:rsidRPr="00AC080C" w:rsidRDefault="00AC080C" w:rsidP="007355BB">
      <w:pPr>
        <w:spacing w:before="100" w:beforeAutospacing="1" w:after="100" w:afterAutospacing="1" w:line="240" w:lineRule="auto"/>
        <w:ind w:firstLine="567"/>
        <w:jc w:val="both"/>
        <w:rPr>
          <w:rFonts w:ascii="Times New Roman" w:eastAsia="Times New Roman" w:hAnsi="Times New Roman" w:cs="Times New Roman"/>
          <w:sz w:val="20"/>
          <w:szCs w:val="20"/>
          <w:lang w:val="en-CA" w:eastAsia="fr-FR"/>
        </w:rPr>
      </w:pPr>
      <w:r w:rsidRPr="00AC080C">
        <w:rPr>
          <w:rFonts w:ascii="Times New Roman" w:eastAsia="Times New Roman" w:hAnsi="Times New Roman" w:cs="Times New Roman"/>
          <w:sz w:val="20"/>
          <w:szCs w:val="20"/>
          <w:lang w:val="en-CA" w:eastAsia="fr-FR"/>
        </w:rPr>
        <w:t xml:space="preserve">The formula for calculating the BOT can be simplified as </w:t>
      </w:r>
      <w:r w:rsidR="00900ED6">
        <w:rPr>
          <w:rFonts w:ascii="Times New Roman" w:eastAsia="Times New Roman" w:hAnsi="Times New Roman" w:cs="Times New Roman"/>
          <w:sz w:val="20"/>
          <w:szCs w:val="20"/>
          <w:lang w:val="en-CA" w:eastAsia="fr-FR"/>
        </w:rPr>
        <w:t>“</w:t>
      </w:r>
      <w:r w:rsidRPr="00AC080C">
        <w:rPr>
          <w:rFonts w:ascii="Times New Roman" w:eastAsia="Times New Roman" w:hAnsi="Times New Roman" w:cs="Times New Roman"/>
          <w:i/>
          <w:sz w:val="20"/>
          <w:szCs w:val="20"/>
          <w:lang w:val="en-CA" w:eastAsia="fr-FR"/>
        </w:rPr>
        <w:t>the total value of exports</w:t>
      </w:r>
      <w:r w:rsidRPr="00AC080C">
        <w:rPr>
          <w:rFonts w:ascii="Times New Roman" w:eastAsia="Times New Roman" w:hAnsi="Times New Roman" w:cs="Times New Roman"/>
          <w:sz w:val="20"/>
          <w:szCs w:val="20"/>
          <w:lang w:val="en-CA" w:eastAsia="fr-FR"/>
        </w:rPr>
        <w:t xml:space="preserve"> </w:t>
      </w:r>
      <w:r w:rsidRPr="00AC080C">
        <w:rPr>
          <w:rFonts w:ascii="Times New Roman" w:eastAsia="Times New Roman" w:hAnsi="Times New Roman" w:cs="Times New Roman"/>
          <w:b/>
          <w:sz w:val="20"/>
          <w:szCs w:val="20"/>
          <w:u w:val="single"/>
          <w:lang w:val="en-CA" w:eastAsia="fr-FR"/>
        </w:rPr>
        <w:t>minus</w:t>
      </w:r>
      <w:r w:rsidRPr="00AC080C">
        <w:rPr>
          <w:rFonts w:ascii="Times New Roman" w:eastAsia="Times New Roman" w:hAnsi="Times New Roman" w:cs="Times New Roman"/>
          <w:sz w:val="20"/>
          <w:szCs w:val="20"/>
          <w:lang w:val="en-CA" w:eastAsia="fr-FR"/>
        </w:rPr>
        <w:t xml:space="preserve"> </w:t>
      </w:r>
      <w:r w:rsidRPr="00AC080C">
        <w:rPr>
          <w:rFonts w:ascii="Times New Roman" w:eastAsia="Times New Roman" w:hAnsi="Times New Roman" w:cs="Times New Roman"/>
          <w:i/>
          <w:sz w:val="20"/>
          <w:szCs w:val="20"/>
          <w:lang w:val="en-CA" w:eastAsia="fr-FR"/>
        </w:rPr>
        <w:t>the total value of its imports</w:t>
      </w:r>
      <w:r w:rsidR="00900ED6">
        <w:rPr>
          <w:rFonts w:ascii="Times New Roman" w:eastAsia="Times New Roman" w:hAnsi="Times New Roman" w:cs="Times New Roman"/>
          <w:i/>
          <w:sz w:val="20"/>
          <w:szCs w:val="20"/>
          <w:lang w:val="en-CA" w:eastAsia="fr-FR"/>
        </w:rPr>
        <w:t>”</w:t>
      </w:r>
      <w:r w:rsidRPr="00AC080C">
        <w:rPr>
          <w:rFonts w:ascii="Times New Roman" w:eastAsia="Times New Roman" w:hAnsi="Times New Roman" w:cs="Times New Roman"/>
          <w:sz w:val="20"/>
          <w:szCs w:val="20"/>
          <w:lang w:val="en-CA" w:eastAsia="fr-FR"/>
        </w:rPr>
        <w:t xml:space="preserve">. Economists use the </w:t>
      </w:r>
      <w:r w:rsidRPr="00AC080C">
        <w:rPr>
          <w:rFonts w:ascii="Times New Roman" w:eastAsia="Times New Roman" w:hAnsi="Times New Roman" w:cs="Times New Roman"/>
          <w:b/>
          <w:sz w:val="20"/>
          <w:szCs w:val="20"/>
          <w:lang w:val="en-CA" w:eastAsia="fr-FR"/>
        </w:rPr>
        <w:t>BOT</w:t>
      </w:r>
      <w:r w:rsidRPr="00AC080C">
        <w:rPr>
          <w:rFonts w:ascii="Times New Roman" w:eastAsia="Times New Roman" w:hAnsi="Times New Roman" w:cs="Times New Roman"/>
          <w:sz w:val="20"/>
          <w:szCs w:val="20"/>
          <w:lang w:val="en-CA" w:eastAsia="fr-FR"/>
        </w:rPr>
        <w:t xml:space="preserve"> to </w:t>
      </w:r>
      <w:r w:rsidRPr="00AC080C">
        <w:rPr>
          <w:rFonts w:ascii="Times New Roman" w:eastAsia="Times New Roman" w:hAnsi="Times New Roman" w:cs="Times New Roman"/>
          <w:b/>
          <w:sz w:val="20"/>
          <w:szCs w:val="20"/>
          <w:lang w:val="en-CA" w:eastAsia="fr-FR"/>
        </w:rPr>
        <w:t>measure the relative strength of a country's economy</w:t>
      </w:r>
    </w:p>
    <w:p w:rsidR="00AC080C" w:rsidRPr="00900ED6" w:rsidRDefault="00AC080C" w:rsidP="00900ED6">
      <w:pPr>
        <w:tabs>
          <w:tab w:val="center" w:pos="4819"/>
        </w:tabs>
        <w:spacing w:before="100" w:beforeAutospacing="1" w:after="100" w:afterAutospacing="1" w:line="240" w:lineRule="auto"/>
        <w:ind w:firstLine="567"/>
        <w:jc w:val="both"/>
        <w:rPr>
          <w:rStyle w:val="mord"/>
          <w:rFonts w:ascii="Times New Roman" w:hAnsi="Times New Roman" w:cs="Times New Roman"/>
          <w:b/>
          <w:sz w:val="20"/>
          <w:szCs w:val="20"/>
          <w:lang w:val="en-CA"/>
        </w:rPr>
      </w:pPr>
      <w:r w:rsidRPr="00AC080C">
        <w:rPr>
          <w:rStyle w:val="vlist-s"/>
          <w:rFonts w:ascii="Times New Roman" w:hAnsi="Times New Roman" w:cs="Times New Roman"/>
          <w:sz w:val="20"/>
          <w:szCs w:val="20"/>
          <w:lang w:val="en-CA"/>
        </w:rPr>
        <w:t>​</w:t>
      </w:r>
      <w:r w:rsidRPr="00900ED6">
        <w:rPr>
          <w:rStyle w:val="mord"/>
          <w:rFonts w:ascii="Times New Roman" w:hAnsi="Times New Roman" w:cs="Times New Roman"/>
          <w:b/>
          <w:sz w:val="20"/>
          <w:szCs w:val="20"/>
          <w:lang w:val="en-CA"/>
        </w:rPr>
        <w:t>BOT</w:t>
      </w:r>
      <w:r w:rsidRPr="00900ED6">
        <w:rPr>
          <w:rStyle w:val="mrel"/>
          <w:rFonts w:ascii="Times New Roman" w:hAnsi="Times New Roman" w:cs="Times New Roman"/>
          <w:b/>
          <w:sz w:val="20"/>
          <w:szCs w:val="20"/>
          <w:lang w:val="en-CA"/>
        </w:rPr>
        <w:t>=</w:t>
      </w:r>
      <w:r w:rsidRPr="00900ED6">
        <w:rPr>
          <w:rStyle w:val="mord"/>
          <w:rFonts w:ascii="Times New Roman" w:hAnsi="Times New Roman" w:cs="Times New Roman"/>
          <w:b/>
          <w:sz w:val="20"/>
          <w:szCs w:val="20"/>
          <w:lang w:val="en-CA"/>
        </w:rPr>
        <w:t>Exports</w:t>
      </w:r>
      <w:r w:rsidRPr="00900ED6">
        <w:rPr>
          <w:rStyle w:val="mbin"/>
          <w:rFonts w:ascii="Times New Roman" w:hAnsi="Times New Roman" w:cs="Times New Roman"/>
          <w:b/>
          <w:sz w:val="20"/>
          <w:szCs w:val="20"/>
          <w:lang w:val="en-CA"/>
        </w:rPr>
        <w:t>−</w:t>
      </w:r>
      <w:r w:rsidRPr="00900ED6">
        <w:rPr>
          <w:rStyle w:val="mord"/>
          <w:rFonts w:ascii="Times New Roman" w:hAnsi="Times New Roman" w:cs="Times New Roman"/>
          <w:b/>
          <w:sz w:val="20"/>
          <w:szCs w:val="20"/>
          <w:lang w:val="en-CA"/>
        </w:rPr>
        <w:t>Imports</w:t>
      </w:r>
      <w:r w:rsidR="00900ED6" w:rsidRPr="00900ED6">
        <w:rPr>
          <w:rStyle w:val="mord"/>
          <w:rFonts w:ascii="Times New Roman" w:hAnsi="Times New Roman" w:cs="Times New Roman"/>
          <w:b/>
          <w:sz w:val="20"/>
          <w:szCs w:val="20"/>
          <w:lang w:val="en-CA"/>
        </w:rPr>
        <w:tab/>
      </w:r>
    </w:p>
    <w:p w:rsidR="00AC080C" w:rsidRPr="00AC080C" w:rsidRDefault="00AC080C" w:rsidP="007355BB">
      <w:pPr>
        <w:pStyle w:val="comp"/>
        <w:ind w:firstLine="567"/>
        <w:jc w:val="both"/>
        <w:rPr>
          <w:sz w:val="20"/>
          <w:szCs w:val="20"/>
          <w:lang w:val="en-CA"/>
        </w:rPr>
      </w:pPr>
      <w:r w:rsidRPr="00900ED6">
        <w:rPr>
          <w:b/>
          <w:sz w:val="20"/>
          <w:szCs w:val="20"/>
          <w:lang w:val="en-CA"/>
        </w:rPr>
        <w:t>A country that imports more goods and services than it exports</w:t>
      </w:r>
      <w:r w:rsidRPr="00AC080C">
        <w:rPr>
          <w:sz w:val="20"/>
          <w:szCs w:val="20"/>
          <w:lang w:val="en-CA"/>
        </w:rPr>
        <w:t xml:space="preserve"> in terms of value has a </w:t>
      </w:r>
      <w:r w:rsidRPr="00900ED6">
        <w:rPr>
          <w:b/>
          <w:color w:val="FF0000"/>
          <w:sz w:val="20"/>
          <w:szCs w:val="20"/>
          <w:lang w:val="en-CA"/>
        </w:rPr>
        <w:t>trade deficit</w:t>
      </w:r>
      <w:r w:rsidRPr="00900ED6">
        <w:rPr>
          <w:color w:val="FF0000"/>
          <w:sz w:val="20"/>
          <w:szCs w:val="20"/>
          <w:lang w:val="en-CA"/>
        </w:rPr>
        <w:t xml:space="preserve"> </w:t>
      </w:r>
      <w:r w:rsidRPr="00AC080C">
        <w:rPr>
          <w:sz w:val="20"/>
          <w:szCs w:val="20"/>
          <w:lang w:val="en-CA"/>
        </w:rPr>
        <w:t xml:space="preserve">or a negative trade balance. Conversely, a </w:t>
      </w:r>
      <w:r w:rsidRPr="00900ED6">
        <w:rPr>
          <w:b/>
          <w:sz w:val="20"/>
          <w:szCs w:val="20"/>
          <w:lang w:val="en-CA"/>
        </w:rPr>
        <w:t>country that exports more goods and services than it imports</w:t>
      </w:r>
      <w:r w:rsidRPr="00AC080C">
        <w:rPr>
          <w:sz w:val="20"/>
          <w:szCs w:val="20"/>
          <w:lang w:val="en-CA"/>
        </w:rPr>
        <w:t xml:space="preserve"> has a </w:t>
      </w:r>
      <w:r w:rsidRPr="00900ED6">
        <w:rPr>
          <w:b/>
          <w:color w:val="FF0000"/>
          <w:sz w:val="20"/>
          <w:szCs w:val="20"/>
          <w:lang w:val="en-CA"/>
        </w:rPr>
        <w:t>trade surplus</w:t>
      </w:r>
      <w:r w:rsidRPr="00900ED6">
        <w:rPr>
          <w:color w:val="FF0000"/>
          <w:sz w:val="20"/>
          <w:szCs w:val="20"/>
          <w:lang w:val="en-CA"/>
        </w:rPr>
        <w:t xml:space="preserve"> </w:t>
      </w:r>
      <w:r w:rsidRPr="00AC080C">
        <w:rPr>
          <w:sz w:val="20"/>
          <w:szCs w:val="20"/>
          <w:lang w:val="en-CA"/>
        </w:rPr>
        <w:t xml:space="preserve">or a positive trade balance. </w:t>
      </w:r>
    </w:p>
    <w:p w:rsidR="00AC080C" w:rsidRPr="00AC080C" w:rsidRDefault="00AC080C" w:rsidP="007355BB">
      <w:pPr>
        <w:spacing w:before="100" w:beforeAutospacing="1" w:after="100" w:afterAutospacing="1" w:line="240" w:lineRule="auto"/>
        <w:ind w:firstLine="567"/>
        <w:jc w:val="both"/>
        <w:outlineLvl w:val="2"/>
        <w:rPr>
          <w:rFonts w:ascii="Times New Roman" w:eastAsia="Times New Roman" w:hAnsi="Times New Roman" w:cs="Times New Roman"/>
          <w:b/>
          <w:bCs/>
          <w:sz w:val="20"/>
          <w:szCs w:val="20"/>
          <w:u w:val="single"/>
          <w:lang w:val="en-CA" w:eastAsia="fr-FR"/>
        </w:rPr>
      </w:pPr>
      <w:r w:rsidRPr="00900ED6">
        <w:rPr>
          <w:rFonts w:ascii="Times New Roman" w:eastAsia="Times New Roman" w:hAnsi="Times New Roman" w:cs="Times New Roman"/>
          <w:b/>
          <w:bCs/>
          <w:sz w:val="20"/>
          <w:szCs w:val="20"/>
          <w:u w:val="single"/>
          <w:lang w:val="en-CA" w:eastAsia="fr-FR"/>
        </w:rPr>
        <w:t xml:space="preserve">Example of How to Calculate the BOT </w:t>
      </w:r>
    </w:p>
    <w:p w:rsidR="00AC080C" w:rsidRPr="00AC080C" w:rsidRDefault="00AC080C" w:rsidP="007355BB">
      <w:pPr>
        <w:spacing w:before="100" w:beforeAutospacing="1" w:after="100" w:afterAutospacing="1" w:line="240" w:lineRule="auto"/>
        <w:ind w:firstLine="567"/>
        <w:jc w:val="both"/>
        <w:rPr>
          <w:rFonts w:ascii="Times New Roman" w:eastAsia="Times New Roman" w:hAnsi="Times New Roman" w:cs="Times New Roman"/>
          <w:sz w:val="20"/>
          <w:szCs w:val="20"/>
          <w:lang w:val="en-CA" w:eastAsia="fr-FR"/>
        </w:rPr>
      </w:pPr>
      <w:r w:rsidRPr="00AC080C">
        <w:rPr>
          <w:rFonts w:ascii="Times New Roman" w:eastAsia="Times New Roman" w:hAnsi="Times New Roman" w:cs="Times New Roman"/>
          <w:sz w:val="20"/>
          <w:szCs w:val="20"/>
          <w:lang w:val="en-CA" w:eastAsia="fr-FR"/>
        </w:rPr>
        <w:t xml:space="preserve">Here's an example of how to calculate the balance of trade: </w:t>
      </w:r>
    </w:p>
    <w:p w:rsidR="00AC080C" w:rsidRPr="00AC080C" w:rsidRDefault="00AC080C" w:rsidP="007355BB">
      <w:pPr>
        <w:spacing w:before="100" w:beforeAutospacing="1" w:after="100" w:afterAutospacing="1" w:line="240" w:lineRule="auto"/>
        <w:ind w:firstLine="567"/>
        <w:jc w:val="both"/>
        <w:rPr>
          <w:rFonts w:ascii="Times New Roman" w:eastAsia="Times New Roman" w:hAnsi="Times New Roman" w:cs="Times New Roman"/>
          <w:sz w:val="20"/>
          <w:szCs w:val="20"/>
          <w:lang w:val="en-CA" w:eastAsia="fr-FR"/>
        </w:rPr>
      </w:pPr>
      <w:r w:rsidRPr="00AC080C">
        <w:rPr>
          <w:rFonts w:ascii="Times New Roman" w:eastAsia="Times New Roman" w:hAnsi="Times New Roman" w:cs="Times New Roman"/>
          <w:sz w:val="20"/>
          <w:szCs w:val="20"/>
          <w:lang w:val="en-CA" w:eastAsia="fr-FR"/>
        </w:rPr>
        <w:t xml:space="preserve">Let's say that a country's exports of goods in a given year are worth $100 million, and its imports of goods are worth $80 million. To calculate the balance of trade, you would subtract the value of the imports from the value of the exports: </w:t>
      </w:r>
    </w:p>
    <w:p w:rsidR="00AC080C" w:rsidRPr="00AC080C" w:rsidRDefault="00AC080C" w:rsidP="00053FA4">
      <w:pPr>
        <w:spacing w:before="100" w:beforeAutospacing="1" w:after="100" w:afterAutospacing="1" w:line="240" w:lineRule="auto"/>
        <w:ind w:firstLine="567"/>
        <w:jc w:val="center"/>
        <w:rPr>
          <w:rFonts w:ascii="Times New Roman" w:eastAsia="Times New Roman" w:hAnsi="Times New Roman" w:cs="Times New Roman"/>
          <w:sz w:val="20"/>
          <w:szCs w:val="20"/>
          <w:lang w:val="en-CA" w:eastAsia="fr-FR"/>
        </w:rPr>
      </w:pPr>
      <w:r w:rsidRPr="00AC080C">
        <w:rPr>
          <w:rFonts w:ascii="Times New Roman" w:eastAsia="Times New Roman" w:hAnsi="Times New Roman" w:cs="Times New Roman"/>
          <w:sz w:val="20"/>
          <w:szCs w:val="20"/>
          <w:lang w:val="en-CA" w:eastAsia="fr-FR"/>
        </w:rPr>
        <w:t>Balance of trade = Exports - Imports</w:t>
      </w:r>
      <w:r w:rsidRPr="00AC080C">
        <w:rPr>
          <w:rFonts w:ascii="Times New Roman" w:eastAsia="Times New Roman" w:hAnsi="Times New Roman" w:cs="Times New Roman"/>
          <w:sz w:val="20"/>
          <w:szCs w:val="20"/>
          <w:lang w:val="en-CA" w:eastAsia="fr-FR"/>
        </w:rPr>
        <w:br/>
        <w:t xml:space="preserve"> $100 million - $80 million</w:t>
      </w:r>
      <w:r w:rsidRPr="00AC080C">
        <w:rPr>
          <w:rFonts w:ascii="Times New Roman" w:eastAsia="Times New Roman" w:hAnsi="Times New Roman" w:cs="Times New Roman"/>
          <w:sz w:val="20"/>
          <w:szCs w:val="20"/>
          <w:lang w:val="en-CA" w:eastAsia="fr-FR"/>
        </w:rPr>
        <w:br/>
        <w:t>= $20 million</w:t>
      </w:r>
    </w:p>
    <w:p w:rsidR="00AC080C" w:rsidRDefault="00AC080C" w:rsidP="007355BB">
      <w:pPr>
        <w:spacing w:before="100" w:beforeAutospacing="1" w:after="100" w:afterAutospacing="1" w:line="240" w:lineRule="auto"/>
        <w:ind w:firstLine="567"/>
        <w:jc w:val="both"/>
        <w:rPr>
          <w:rFonts w:ascii="Times New Roman" w:eastAsia="Times New Roman" w:hAnsi="Times New Roman" w:cs="Times New Roman"/>
          <w:sz w:val="20"/>
          <w:szCs w:val="20"/>
          <w:lang w:val="en-CA" w:eastAsia="fr-FR"/>
        </w:rPr>
      </w:pPr>
      <w:r w:rsidRPr="00AC080C">
        <w:rPr>
          <w:rFonts w:ascii="Times New Roman" w:eastAsia="Times New Roman" w:hAnsi="Times New Roman" w:cs="Times New Roman"/>
          <w:sz w:val="20"/>
          <w:szCs w:val="20"/>
          <w:lang w:val="en-CA" w:eastAsia="fr-FR"/>
        </w:rPr>
        <w:t xml:space="preserve">In this example, the balance of trade is $20 million, which means that the country has a trade surplus of +$20 million. </w:t>
      </w:r>
    </w:p>
    <w:p w:rsidR="00AC080C" w:rsidRPr="00053FA4" w:rsidRDefault="00AC080C" w:rsidP="007355BB">
      <w:pPr>
        <w:spacing w:before="100" w:beforeAutospacing="1" w:after="100" w:afterAutospacing="1" w:line="240" w:lineRule="auto"/>
        <w:ind w:firstLine="567"/>
        <w:jc w:val="both"/>
        <w:rPr>
          <w:rFonts w:ascii="Times New Roman" w:eastAsia="Times New Roman" w:hAnsi="Times New Roman" w:cs="Times New Roman"/>
          <w:b/>
          <w:bCs/>
          <w:sz w:val="20"/>
          <w:szCs w:val="20"/>
          <w:u w:val="single"/>
          <w:lang w:val="en-CA" w:eastAsia="fr-FR"/>
        </w:rPr>
      </w:pPr>
      <w:r w:rsidRPr="00053FA4">
        <w:rPr>
          <w:rFonts w:ascii="Times New Roman" w:eastAsia="Times New Roman" w:hAnsi="Times New Roman" w:cs="Times New Roman"/>
          <w:b/>
          <w:bCs/>
          <w:sz w:val="20"/>
          <w:szCs w:val="20"/>
          <w:u w:val="single"/>
          <w:lang w:val="en-CA" w:eastAsia="fr-FR"/>
        </w:rPr>
        <w:t xml:space="preserve">Examples of Balance of Trade </w:t>
      </w:r>
    </w:p>
    <w:p w:rsidR="00AC080C" w:rsidRPr="00AC080C" w:rsidRDefault="00AC080C" w:rsidP="007355BB">
      <w:pPr>
        <w:spacing w:before="100" w:beforeAutospacing="1" w:after="100" w:afterAutospacing="1" w:line="240" w:lineRule="auto"/>
        <w:ind w:firstLine="567"/>
        <w:jc w:val="both"/>
        <w:rPr>
          <w:rFonts w:ascii="Times New Roman" w:eastAsia="Times New Roman" w:hAnsi="Times New Roman" w:cs="Times New Roman"/>
          <w:sz w:val="20"/>
          <w:szCs w:val="20"/>
          <w:lang w:val="en-CA" w:eastAsia="fr-FR"/>
        </w:rPr>
      </w:pPr>
      <w:r w:rsidRPr="00AC080C">
        <w:rPr>
          <w:rFonts w:ascii="Times New Roman" w:eastAsia="Times New Roman" w:hAnsi="Times New Roman" w:cs="Times New Roman"/>
          <w:sz w:val="20"/>
          <w:szCs w:val="20"/>
          <w:lang w:val="en-CA" w:eastAsia="fr-FR"/>
        </w:rPr>
        <w:t xml:space="preserve">The United States imported $239 billion in goods and services in August 2020 but exported only $171.9 billion in goods and services to other countries. So, in August, the United States had a trade balance of -$67.1 billion, or a $67.1 billion </w:t>
      </w:r>
      <w:hyperlink r:id="rId10" w:history="1">
        <w:r w:rsidRPr="00AC080C">
          <w:rPr>
            <w:rStyle w:val="Lienhypertexte"/>
            <w:rFonts w:ascii="Times New Roman" w:eastAsia="Times New Roman" w:hAnsi="Times New Roman" w:cs="Times New Roman"/>
            <w:sz w:val="20"/>
            <w:szCs w:val="20"/>
            <w:lang w:val="en-CA" w:eastAsia="fr-FR"/>
          </w:rPr>
          <w:t>trade deficit</w:t>
        </w:r>
      </w:hyperlink>
      <w:r w:rsidRPr="00AC080C">
        <w:rPr>
          <w:rFonts w:ascii="Times New Roman" w:eastAsia="Times New Roman" w:hAnsi="Times New Roman" w:cs="Times New Roman"/>
          <w:sz w:val="20"/>
          <w:szCs w:val="20"/>
          <w:lang w:val="en-CA" w:eastAsia="fr-FR"/>
        </w:rPr>
        <w:t xml:space="preserve">. </w:t>
      </w:r>
    </w:p>
    <w:p w:rsidR="00AC080C" w:rsidRDefault="00AC080C" w:rsidP="007355BB">
      <w:pPr>
        <w:spacing w:before="100" w:beforeAutospacing="1" w:after="100" w:afterAutospacing="1" w:line="240" w:lineRule="auto"/>
        <w:ind w:firstLine="567"/>
        <w:jc w:val="both"/>
        <w:rPr>
          <w:rFonts w:ascii="Times New Roman" w:eastAsia="Times New Roman" w:hAnsi="Times New Roman" w:cs="Times New Roman"/>
          <w:sz w:val="20"/>
          <w:szCs w:val="20"/>
          <w:lang w:val="en-CA" w:eastAsia="fr-FR"/>
        </w:rPr>
      </w:pPr>
      <w:r w:rsidRPr="00AC080C">
        <w:rPr>
          <w:rFonts w:ascii="Times New Roman" w:eastAsia="Times New Roman" w:hAnsi="Times New Roman" w:cs="Times New Roman"/>
          <w:sz w:val="20"/>
          <w:szCs w:val="20"/>
          <w:lang w:val="en-CA" w:eastAsia="fr-FR"/>
        </w:rPr>
        <w:t>A country with a large trade deficit borrows money to pay for its goods and services, while a country with a large </w:t>
      </w:r>
      <w:hyperlink r:id="rId11" w:history="1">
        <w:r w:rsidRPr="00AC080C">
          <w:rPr>
            <w:rStyle w:val="Lienhypertexte"/>
            <w:rFonts w:ascii="Times New Roman" w:eastAsia="Times New Roman" w:hAnsi="Times New Roman" w:cs="Times New Roman"/>
            <w:sz w:val="20"/>
            <w:szCs w:val="20"/>
            <w:lang w:val="en-CA" w:eastAsia="fr-FR"/>
          </w:rPr>
          <w:t>trade surplus</w:t>
        </w:r>
      </w:hyperlink>
      <w:r w:rsidRPr="00AC080C">
        <w:rPr>
          <w:rFonts w:ascii="Times New Roman" w:eastAsia="Times New Roman" w:hAnsi="Times New Roman" w:cs="Times New Roman"/>
          <w:sz w:val="20"/>
          <w:szCs w:val="20"/>
          <w:lang w:val="en-CA" w:eastAsia="fr-FR"/>
        </w:rPr>
        <w:t> lends money to deficit countries. In some cases, the trade balance may correlate to a country's political and economic stability because it reflects the amount of foreign investment in that country.</w:t>
      </w:r>
    </w:p>
    <w:p w:rsidR="007355BB" w:rsidRPr="00053FA4" w:rsidRDefault="007355BB" w:rsidP="007355BB">
      <w:pPr>
        <w:spacing w:before="100" w:beforeAutospacing="1" w:after="100" w:afterAutospacing="1" w:line="240" w:lineRule="auto"/>
        <w:ind w:firstLine="567"/>
        <w:jc w:val="both"/>
        <w:rPr>
          <w:rFonts w:ascii="Times New Roman" w:eastAsia="Times New Roman" w:hAnsi="Times New Roman" w:cs="Times New Roman"/>
          <w:b/>
          <w:bCs/>
          <w:sz w:val="20"/>
          <w:szCs w:val="20"/>
          <w:u w:val="single"/>
          <w:lang w:val="en-CA" w:eastAsia="fr-FR"/>
        </w:rPr>
      </w:pPr>
      <w:r w:rsidRPr="00053FA4">
        <w:rPr>
          <w:rFonts w:ascii="Times New Roman" w:eastAsia="Times New Roman" w:hAnsi="Times New Roman" w:cs="Times New Roman"/>
          <w:b/>
          <w:bCs/>
          <w:sz w:val="20"/>
          <w:szCs w:val="20"/>
          <w:u w:val="single"/>
          <w:lang w:val="en-CA" w:eastAsia="fr-FR"/>
        </w:rPr>
        <w:t xml:space="preserve">Balance of Trade vs. Balance of Payments </w:t>
      </w:r>
    </w:p>
    <w:p w:rsidR="007355BB" w:rsidRPr="007355BB" w:rsidRDefault="007355BB" w:rsidP="007355BB">
      <w:pPr>
        <w:spacing w:before="100" w:beforeAutospacing="1" w:after="100" w:afterAutospacing="1" w:line="240" w:lineRule="auto"/>
        <w:ind w:firstLine="567"/>
        <w:jc w:val="both"/>
        <w:rPr>
          <w:rFonts w:ascii="Times New Roman" w:eastAsia="Times New Roman" w:hAnsi="Times New Roman" w:cs="Times New Roman"/>
          <w:sz w:val="20"/>
          <w:szCs w:val="20"/>
          <w:lang w:val="en-CA" w:eastAsia="fr-FR"/>
        </w:rPr>
      </w:pPr>
      <w:r w:rsidRPr="007355BB">
        <w:rPr>
          <w:rFonts w:ascii="Times New Roman" w:eastAsia="Times New Roman" w:hAnsi="Times New Roman" w:cs="Times New Roman"/>
          <w:sz w:val="20"/>
          <w:szCs w:val="20"/>
          <w:lang w:val="en-CA" w:eastAsia="fr-FR"/>
        </w:rPr>
        <w:t xml:space="preserve">The balance of trade is the difference between a country's exports and imports of goods, while the balance of payments is a record of all international economic transactions made by a country's residents, including trade in goods and services, as well as financial capital and financial transfers. The balance of trade is a part of the balance of payments and is represented in the current account, which also includes income from investments and </w:t>
      </w:r>
      <w:r w:rsidRPr="007355BB">
        <w:rPr>
          <w:rFonts w:ascii="Times New Roman" w:eastAsia="Times New Roman" w:hAnsi="Times New Roman" w:cs="Times New Roman"/>
          <w:sz w:val="20"/>
          <w:szCs w:val="20"/>
          <w:lang w:val="en-CA" w:eastAsia="fr-FR"/>
        </w:rPr>
        <w:lastRenderedPageBreak/>
        <w:t xml:space="preserve">transfers such as foreign aid and gifts. The capital account, which is another part of the balance of payments, includes financial capital and financial transfers. </w:t>
      </w:r>
    </w:p>
    <w:p w:rsidR="007355BB" w:rsidRDefault="007355BB" w:rsidP="007355BB">
      <w:pPr>
        <w:spacing w:before="100" w:beforeAutospacing="1" w:after="100" w:afterAutospacing="1" w:line="240" w:lineRule="auto"/>
        <w:ind w:firstLine="567"/>
        <w:jc w:val="both"/>
        <w:rPr>
          <w:rFonts w:ascii="Times New Roman" w:eastAsia="Times New Roman" w:hAnsi="Times New Roman" w:cs="Times New Roman"/>
          <w:sz w:val="20"/>
          <w:szCs w:val="20"/>
          <w:lang w:val="en-CA" w:eastAsia="fr-FR"/>
        </w:rPr>
      </w:pPr>
      <w:r w:rsidRPr="007355BB">
        <w:rPr>
          <w:rFonts w:ascii="Times New Roman" w:eastAsia="Times New Roman" w:hAnsi="Times New Roman" w:cs="Times New Roman"/>
          <w:sz w:val="20"/>
          <w:szCs w:val="20"/>
          <w:lang w:val="en-CA" w:eastAsia="fr-FR"/>
        </w:rPr>
        <w:t xml:space="preserve">It's important to note that the balance of trade and the balance of payments are not the same thing, although they are related. The balance of trade measures the flow of goods into and out of a country, while the balance of payments measures all international economic transactions, including trade in goods and services, financial capital, and financial transfers. </w:t>
      </w:r>
    </w:p>
    <w:p w:rsidR="0043233E" w:rsidRPr="00053FA4" w:rsidRDefault="00053FA4" w:rsidP="007355BB">
      <w:pPr>
        <w:spacing w:before="100" w:beforeAutospacing="1" w:after="100" w:afterAutospacing="1" w:line="240" w:lineRule="auto"/>
        <w:ind w:firstLine="567"/>
        <w:jc w:val="both"/>
        <w:rPr>
          <w:rFonts w:ascii="Times New Roman" w:eastAsia="Times New Roman" w:hAnsi="Times New Roman" w:cs="Times New Roman"/>
          <w:b/>
          <w:sz w:val="20"/>
          <w:szCs w:val="20"/>
          <w:u w:val="single"/>
          <w:lang w:val="en-CA" w:eastAsia="fr-FR"/>
        </w:rPr>
      </w:pPr>
      <w:proofErr w:type="gramStart"/>
      <w:r w:rsidRPr="00053FA4">
        <w:rPr>
          <w:rFonts w:ascii="Times New Roman" w:eastAsia="Times New Roman" w:hAnsi="Times New Roman" w:cs="Times New Roman"/>
          <w:b/>
          <w:sz w:val="20"/>
          <w:szCs w:val="20"/>
          <w:u w:val="single"/>
          <w:lang w:val="en-CA" w:eastAsia="fr-FR"/>
        </w:rPr>
        <w:t>Words  Translation</w:t>
      </w:r>
      <w:proofErr w:type="gramEnd"/>
    </w:p>
    <w:tbl>
      <w:tblPr>
        <w:tblStyle w:val="Grilledutableau"/>
        <w:tblW w:w="0" w:type="auto"/>
        <w:tblLook w:val="04A0" w:firstRow="1" w:lastRow="0" w:firstColumn="1" w:lastColumn="0" w:noHBand="0" w:noVBand="1"/>
      </w:tblPr>
      <w:tblGrid>
        <w:gridCol w:w="1535"/>
        <w:gridCol w:w="1535"/>
        <w:gridCol w:w="1535"/>
        <w:gridCol w:w="1535"/>
      </w:tblGrid>
      <w:tr w:rsidR="003A765E" w:rsidTr="0043233E">
        <w:tc>
          <w:tcPr>
            <w:tcW w:w="1535" w:type="dxa"/>
          </w:tcPr>
          <w:p w:rsidR="003A765E" w:rsidRDefault="003A765E" w:rsidP="007355BB">
            <w:pPr>
              <w:spacing w:before="100" w:beforeAutospacing="1" w:after="100" w:afterAutospacing="1"/>
              <w:jc w:val="both"/>
              <w:rPr>
                <w:rFonts w:ascii="Times New Roman" w:eastAsia="Times New Roman" w:hAnsi="Times New Roman" w:cs="Times New Roman"/>
                <w:b/>
                <w:sz w:val="20"/>
                <w:szCs w:val="20"/>
                <w:u w:val="single"/>
                <w:lang w:val="en-CA" w:eastAsia="fr-FR"/>
              </w:rPr>
            </w:pPr>
            <w:r>
              <w:rPr>
                <w:rFonts w:ascii="Times New Roman" w:eastAsia="Times New Roman" w:hAnsi="Times New Roman" w:cs="Times New Roman"/>
                <w:b/>
                <w:sz w:val="20"/>
                <w:szCs w:val="20"/>
                <w:u w:val="single"/>
                <w:lang w:val="en-CA" w:eastAsia="fr-FR"/>
              </w:rPr>
              <w:t>English</w:t>
            </w:r>
          </w:p>
        </w:tc>
        <w:tc>
          <w:tcPr>
            <w:tcW w:w="1535" w:type="dxa"/>
          </w:tcPr>
          <w:p w:rsidR="003A765E" w:rsidRDefault="003A765E" w:rsidP="007355BB">
            <w:pPr>
              <w:spacing w:before="100" w:beforeAutospacing="1" w:after="100" w:afterAutospacing="1"/>
              <w:jc w:val="both"/>
              <w:rPr>
                <w:rFonts w:ascii="Times New Roman" w:eastAsia="Times New Roman" w:hAnsi="Times New Roman" w:cs="Times New Roman"/>
                <w:b/>
                <w:sz w:val="20"/>
                <w:szCs w:val="20"/>
                <w:u w:val="single"/>
                <w:lang w:val="en-CA" w:eastAsia="fr-FR"/>
              </w:rPr>
            </w:pPr>
            <w:r>
              <w:rPr>
                <w:rFonts w:ascii="Times New Roman" w:eastAsia="Times New Roman" w:hAnsi="Times New Roman" w:cs="Times New Roman"/>
                <w:b/>
                <w:sz w:val="20"/>
                <w:szCs w:val="20"/>
                <w:u w:val="single"/>
                <w:lang w:val="en-CA" w:eastAsia="fr-FR"/>
              </w:rPr>
              <w:t>Arabic</w:t>
            </w:r>
          </w:p>
        </w:tc>
        <w:tc>
          <w:tcPr>
            <w:tcW w:w="1535" w:type="dxa"/>
          </w:tcPr>
          <w:p w:rsidR="003A765E" w:rsidRDefault="003A765E" w:rsidP="007355BB">
            <w:pPr>
              <w:spacing w:before="100" w:beforeAutospacing="1" w:after="100" w:afterAutospacing="1"/>
              <w:jc w:val="both"/>
              <w:rPr>
                <w:rFonts w:ascii="Times New Roman" w:eastAsia="Times New Roman" w:hAnsi="Times New Roman" w:cs="Times New Roman"/>
                <w:b/>
                <w:sz w:val="20"/>
                <w:szCs w:val="20"/>
                <w:u w:val="single"/>
                <w:lang w:val="en-CA" w:eastAsia="fr-FR"/>
              </w:rPr>
            </w:pPr>
            <w:r>
              <w:rPr>
                <w:rFonts w:ascii="Times New Roman" w:eastAsia="Times New Roman" w:hAnsi="Times New Roman" w:cs="Times New Roman"/>
                <w:b/>
                <w:sz w:val="20"/>
                <w:szCs w:val="20"/>
                <w:u w:val="single"/>
                <w:lang w:val="en-CA" w:eastAsia="fr-FR"/>
              </w:rPr>
              <w:t>English</w:t>
            </w:r>
          </w:p>
        </w:tc>
        <w:tc>
          <w:tcPr>
            <w:tcW w:w="1535" w:type="dxa"/>
          </w:tcPr>
          <w:p w:rsidR="003A765E" w:rsidRDefault="003A765E" w:rsidP="007355BB">
            <w:pPr>
              <w:spacing w:before="100" w:beforeAutospacing="1" w:after="100" w:afterAutospacing="1"/>
              <w:jc w:val="both"/>
              <w:rPr>
                <w:rFonts w:ascii="Times New Roman" w:eastAsia="Times New Roman" w:hAnsi="Times New Roman" w:cs="Times New Roman"/>
                <w:b/>
                <w:sz w:val="20"/>
                <w:szCs w:val="20"/>
                <w:u w:val="single"/>
                <w:lang w:val="en-CA" w:eastAsia="fr-FR"/>
              </w:rPr>
            </w:pPr>
            <w:r>
              <w:rPr>
                <w:rFonts w:ascii="Times New Roman" w:eastAsia="Times New Roman" w:hAnsi="Times New Roman" w:cs="Times New Roman"/>
                <w:b/>
                <w:sz w:val="20"/>
                <w:szCs w:val="20"/>
                <w:u w:val="single"/>
                <w:lang w:val="en-CA" w:eastAsia="fr-FR"/>
              </w:rPr>
              <w:t>Arabic</w:t>
            </w:r>
          </w:p>
        </w:tc>
      </w:tr>
      <w:tr w:rsidR="003A765E" w:rsidTr="0043233E">
        <w:tc>
          <w:tcPr>
            <w:tcW w:w="1535" w:type="dxa"/>
          </w:tcPr>
          <w:p w:rsidR="003A765E" w:rsidRPr="0043233E" w:rsidRDefault="003A765E" w:rsidP="007355BB">
            <w:pPr>
              <w:spacing w:before="100" w:beforeAutospacing="1" w:after="100" w:afterAutospacing="1"/>
              <w:jc w:val="both"/>
              <w:rPr>
                <w:rFonts w:ascii="Times New Roman" w:eastAsia="Times New Roman" w:hAnsi="Times New Roman" w:cs="Times New Roman"/>
                <w:sz w:val="20"/>
                <w:szCs w:val="20"/>
                <w:lang w:val="en-CA" w:eastAsia="fr-FR"/>
              </w:rPr>
            </w:pPr>
            <w:r>
              <w:rPr>
                <w:rFonts w:ascii="Times New Roman" w:eastAsia="Times New Roman" w:hAnsi="Times New Roman" w:cs="Times New Roman"/>
                <w:sz w:val="20"/>
                <w:szCs w:val="20"/>
                <w:lang w:val="en-CA" w:eastAsia="fr-FR"/>
              </w:rPr>
              <w:t>Balance of trade</w:t>
            </w:r>
          </w:p>
        </w:tc>
        <w:tc>
          <w:tcPr>
            <w:tcW w:w="1535" w:type="dxa"/>
          </w:tcPr>
          <w:p w:rsidR="003A765E" w:rsidRPr="003A765E" w:rsidRDefault="003A765E" w:rsidP="007355BB">
            <w:pPr>
              <w:spacing w:before="100" w:beforeAutospacing="1" w:after="100" w:afterAutospacing="1"/>
              <w:jc w:val="both"/>
              <w:rPr>
                <w:rFonts w:ascii="Times New Roman" w:eastAsia="Times New Roman" w:hAnsi="Times New Roman" w:cs="Times New Roman"/>
                <w:sz w:val="20"/>
                <w:szCs w:val="20"/>
                <w:lang w:val="en-CA" w:eastAsia="fr-FR"/>
              </w:rPr>
            </w:pPr>
            <w:proofErr w:type="spellStart"/>
            <w:r w:rsidRPr="003A765E">
              <w:rPr>
                <w:rFonts w:ascii="Times New Roman" w:eastAsia="Times New Roman" w:hAnsi="Times New Roman" w:cs="Times New Roman"/>
                <w:sz w:val="20"/>
                <w:szCs w:val="20"/>
                <w:lang w:val="en-CA" w:eastAsia="fr-FR"/>
              </w:rPr>
              <w:t>الميزان</w:t>
            </w:r>
            <w:proofErr w:type="spellEnd"/>
            <w:r w:rsidRPr="003A765E">
              <w:rPr>
                <w:rFonts w:ascii="Times New Roman" w:eastAsia="Times New Roman" w:hAnsi="Times New Roman" w:cs="Times New Roman"/>
                <w:sz w:val="20"/>
                <w:szCs w:val="20"/>
                <w:lang w:val="en-CA" w:eastAsia="fr-FR"/>
              </w:rPr>
              <w:t xml:space="preserve"> </w:t>
            </w:r>
            <w:proofErr w:type="spellStart"/>
            <w:r w:rsidRPr="003A765E">
              <w:rPr>
                <w:rFonts w:ascii="Times New Roman" w:eastAsia="Times New Roman" w:hAnsi="Times New Roman" w:cs="Times New Roman"/>
                <w:sz w:val="20"/>
                <w:szCs w:val="20"/>
                <w:lang w:val="en-CA" w:eastAsia="fr-FR"/>
              </w:rPr>
              <w:t>التجاري</w:t>
            </w:r>
            <w:proofErr w:type="spellEnd"/>
          </w:p>
        </w:tc>
        <w:tc>
          <w:tcPr>
            <w:tcW w:w="1535" w:type="dxa"/>
          </w:tcPr>
          <w:p w:rsidR="003A765E" w:rsidRPr="003A765E" w:rsidRDefault="003A765E" w:rsidP="007355BB">
            <w:pPr>
              <w:spacing w:before="100" w:beforeAutospacing="1" w:after="100" w:afterAutospacing="1"/>
              <w:jc w:val="both"/>
              <w:rPr>
                <w:rFonts w:ascii="Times New Roman" w:eastAsia="Times New Roman" w:hAnsi="Times New Roman" w:cs="Times New Roman"/>
                <w:sz w:val="20"/>
                <w:szCs w:val="20"/>
                <w:lang w:val="en-CA" w:eastAsia="fr-FR"/>
              </w:rPr>
            </w:pPr>
            <w:r w:rsidRPr="003A765E">
              <w:rPr>
                <w:rFonts w:ascii="Times New Roman" w:eastAsia="Times New Roman" w:hAnsi="Times New Roman" w:cs="Times New Roman"/>
                <w:sz w:val="20"/>
                <w:szCs w:val="20"/>
                <w:lang w:val="en-CA" w:eastAsia="fr-FR"/>
              </w:rPr>
              <w:t>Goods and services</w:t>
            </w:r>
          </w:p>
        </w:tc>
        <w:tc>
          <w:tcPr>
            <w:tcW w:w="1535" w:type="dxa"/>
          </w:tcPr>
          <w:p w:rsidR="003A765E" w:rsidRPr="003A765E" w:rsidRDefault="003A765E" w:rsidP="003A765E">
            <w:pPr>
              <w:spacing w:before="100" w:beforeAutospacing="1" w:after="100" w:afterAutospacing="1"/>
              <w:jc w:val="center"/>
              <w:rPr>
                <w:rFonts w:ascii="Times New Roman" w:eastAsia="Times New Roman" w:hAnsi="Times New Roman" w:cs="Times New Roman"/>
                <w:sz w:val="20"/>
                <w:szCs w:val="20"/>
                <w:lang w:val="en-CA" w:eastAsia="fr-FR"/>
              </w:rPr>
            </w:pPr>
            <w:proofErr w:type="spellStart"/>
            <w:r w:rsidRPr="003A765E">
              <w:rPr>
                <w:rFonts w:ascii="Times New Roman" w:eastAsia="Times New Roman" w:hAnsi="Times New Roman" w:cs="Times New Roman"/>
                <w:sz w:val="20"/>
                <w:szCs w:val="20"/>
                <w:lang w:val="en-CA" w:eastAsia="fr-FR"/>
              </w:rPr>
              <w:t>بضائع</w:t>
            </w:r>
            <w:proofErr w:type="spellEnd"/>
            <w:r w:rsidRPr="003A765E">
              <w:rPr>
                <w:rFonts w:ascii="Times New Roman" w:eastAsia="Times New Roman" w:hAnsi="Times New Roman" w:cs="Times New Roman"/>
                <w:sz w:val="20"/>
                <w:szCs w:val="20"/>
                <w:lang w:val="en-CA" w:eastAsia="fr-FR"/>
              </w:rPr>
              <w:t xml:space="preserve"> </w:t>
            </w:r>
            <w:proofErr w:type="spellStart"/>
            <w:r w:rsidRPr="003A765E">
              <w:rPr>
                <w:rFonts w:ascii="Times New Roman" w:eastAsia="Times New Roman" w:hAnsi="Times New Roman" w:cs="Times New Roman"/>
                <w:sz w:val="20"/>
                <w:szCs w:val="20"/>
                <w:lang w:val="en-CA" w:eastAsia="fr-FR"/>
              </w:rPr>
              <w:t>وخدمات</w:t>
            </w:r>
            <w:proofErr w:type="spellEnd"/>
          </w:p>
        </w:tc>
      </w:tr>
      <w:tr w:rsidR="003A765E" w:rsidTr="0043233E">
        <w:tc>
          <w:tcPr>
            <w:tcW w:w="1535" w:type="dxa"/>
          </w:tcPr>
          <w:p w:rsidR="003A765E" w:rsidRPr="00B93B44" w:rsidRDefault="003A765E" w:rsidP="007355BB">
            <w:pPr>
              <w:spacing w:before="100" w:beforeAutospacing="1" w:after="100" w:afterAutospacing="1"/>
              <w:jc w:val="both"/>
              <w:rPr>
                <w:rFonts w:ascii="Times New Roman" w:eastAsia="Times New Roman" w:hAnsi="Times New Roman" w:cs="Times New Roman"/>
                <w:sz w:val="20"/>
                <w:szCs w:val="20"/>
                <w:lang w:val="en-CA" w:eastAsia="fr-FR"/>
              </w:rPr>
            </w:pPr>
            <w:r w:rsidRPr="00B93B44">
              <w:rPr>
                <w:rFonts w:ascii="Times New Roman" w:eastAsia="Times New Roman" w:hAnsi="Times New Roman" w:cs="Times New Roman"/>
                <w:sz w:val="20"/>
                <w:szCs w:val="20"/>
                <w:lang w:val="en-CA" w:eastAsia="fr-FR"/>
              </w:rPr>
              <w:t>imports</w:t>
            </w:r>
          </w:p>
        </w:tc>
        <w:tc>
          <w:tcPr>
            <w:tcW w:w="1535" w:type="dxa"/>
          </w:tcPr>
          <w:p w:rsidR="003A765E" w:rsidRPr="00B93B44" w:rsidRDefault="003A765E" w:rsidP="007355BB">
            <w:pPr>
              <w:spacing w:before="100" w:beforeAutospacing="1" w:after="100" w:afterAutospacing="1"/>
              <w:jc w:val="both"/>
              <w:rPr>
                <w:rFonts w:ascii="Times New Roman" w:eastAsia="Times New Roman" w:hAnsi="Times New Roman" w:cs="Times New Roman"/>
                <w:sz w:val="20"/>
                <w:szCs w:val="20"/>
                <w:lang w:val="en-CA" w:eastAsia="fr-FR"/>
              </w:rPr>
            </w:pPr>
            <w:proofErr w:type="spellStart"/>
            <w:r w:rsidRPr="00B93B44">
              <w:rPr>
                <w:rFonts w:ascii="Times New Roman" w:eastAsia="Times New Roman" w:hAnsi="Times New Roman" w:cs="Times New Roman"/>
                <w:sz w:val="20"/>
                <w:szCs w:val="20"/>
                <w:lang w:val="en-CA" w:eastAsia="fr-FR"/>
              </w:rPr>
              <w:t>الواردات</w:t>
            </w:r>
            <w:proofErr w:type="spellEnd"/>
          </w:p>
        </w:tc>
        <w:tc>
          <w:tcPr>
            <w:tcW w:w="1535" w:type="dxa"/>
          </w:tcPr>
          <w:p w:rsidR="003A765E" w:rsidRPr="003A765E" w:rsidRDefault="003A765E" w:rsidP="007355BB">
            <w:pPr>
              <w:spacing w:before="100" w:beforeAutospacing="1" w:after="100" w:afterAutospacing="1"/>
              <w:jc w:val="both"/>
              <w:rPr>
                <w:rFonts w:ascii="Times New Roman" w:eastAsia="Times New Roman" w:hAnsi="Times New Roman" w:cs="Times New Roman"/>
                <w:sz w:val="20"/>
                <w:szCs w:val="20"/>
                <w:lang w:val="en-CA" w:eastAsia="fr-FR"/>
              </w:rPr>
            </w:pPr>
            <w:r w:rsidRPr="003A765E">
              <w:rPr>
                <w:rFonts w:ascii="Times New Roman" w:eastAsia="Times New Roman" w:hAnsi="Times New Roman" w:cs="Times New Roman"/>
                <w:sz w:val="20"/>
                <w:szCs w:val="20"/>
                <w:lang w:val="en-CA" w:eastAsia="fr-FR"/>
              </w:rPr>
              <w:t>Borrows money</w:t>
            </w:r>
          </w:p>
        </w:tc>
        <w:tc>
          <w:tcPr>
            <w:tcW w:w="1535" w:type="dxa"/>
          </w:tcPr>
          <w:p w:rsidR="003A765E" w:rsidRPr="003A765E" w:rsidRDefault="003A765E" w:rsidP="007355BB">
            <w:pPr>
              <w:spacing w:before="100" w:beforeAutospacing="1" w:after="100" w:afterAutospacing="1"/>
              <w:jc w:val="both"/>
              <w:rPr>
                <w:rFonts w:ascii="Times New Roman" w:eastAsia="Times New Roman" w:hAnsi="Times New Roman" w:cs="Times New Roman"/>
                <w:sz w:val="20"/>
                <w:szCs w:val="20"/>
                <w:lang w:val="en-CA" w:eastAsia="fr-FR"/>
              </w:rPr>
            </w:pPr>
            <w:proofErr w:type="spellStart"/>
            <w:r w:rsidRPr="003A765E">
              <w:rPr>
                <w:rFonts w:ascii="Times New Roman" w:eastAsia="Times New Roman" w:hAnsi="Times New Roman" w:cs="Times New Roman"/>
                <w:sz w:val="20"/>
                <w:szCs w:val="20"/>
                <w:lang w:val="en-CA" w:eastAsia="fr-FR"/>
              </w:rPr>
              <w:t>يقترض</w:t>
            </w:r>
            <w:proofErr w:type="spellEnd"/>
            <w:r w:rsidRPr="003A765E">
              <w:rPr>
                <w:rFonts w:ascii="Times New Roman" w:eastAsia="Times New Roman" w:hAnsi="Times New Roman" w:cs="Times New Roman"/>
                <w:sz w:val="20"/>
                <w:szCs w:val="20"/>
                <w:lang w:val="en-CA" w:eastAsia="fr-FR"/>
              </w:rPr>
              <w:t xml:space="preserve"> </w:t>
            </w:r>
            <w:proofErr w:type="spellStart"/>
            <w:r w:rsidRPr="003A765E">
              <w:rPr>
                <w:rFonts w:ascii="Times New Roman" w:eastAsia="Times New Roman" w:hAnsi="Times New Roman" w:cs="Times New Roman"/>
                <w:sz w:val="20"/>
                <w:szCs w:val="20"/>
                <w:lang w:val="en-CA" w:eastAsia="fr-FR"/>
              </w:rPr>
              <w:t>المال</w:t>
            </w:r>
            <w:proofErr w:type="spellEnd"/>
          </w:p>
        </w:tc>
      </w:tr>
      <w:tr w:rsidR="003A765E" w:rsidTr="0043233E">
        <w:tc>
          <w:tcPr>
            <w:tcW w:w="1535" w:type="dxa"/>
          </w:tcPr>
          <w:p w:rsidR="003A765E" w:rsidRPr="00B93B44" w:rsidRDefault="003A765E" w:rsidP="007355BB">
            <w:pPr>
              <w:spacing w:before="100" w:beforeAutospacing="1" w:after="100" w:afterAutospacing="1"/>
              <w:jc w:val="both"/>
              <w:rPr>
                <w:rFonts w:ascii="Times New Roman" w:eastAsia="Times New Roman" w:hAnsi="Times New Roman" w:cs="Times New Roman"/>
                <w:sz w:val="20"/>
                <w:szCs w:val="20"/>
                <w:lang w:val="en-CA" w:eastAsia="fr-FR"/>
              </w:rPr>
            </w:pPr>
            <w:r w:rsidRPr="00B93B44">
              <w:rPr>
                <w:rFonts w:ascii="Times New Roman" w:eastAsia="Times New Roman" w:hAnsi="Times New Roman" w:cs="Times New Roman"/>
                <w:sz w:val="20"/>
                <w:szCs w:val="20"/>
                <w:lang w:val="en-CA" w:eastAsia="fr-FR"/>
              </w:rPr>
              <w:t>Exports</w:t>
            </w:r>
          </w:p>
        </w:tc>
        <w:tc>
          <w:tcPr>
            <w:tcW w:w="1535" w:type="dxa"/>
          </w:tcPr>
          <w:p w:rsidR="003A765E" w:rsidRPr="00B93B44" w:rsidRDefault="003A765E" w:rsidP="007355BB">
            <w:pPr>
              <w:spacing w:before="100" w:beforeAutospacing="1" w:after="100" w:afterAutospacing="1"/>
              <w:jc w:val="both"/>
              <w:rPr>
                <w:rFonts w:ascii="Times New Roman" w:eastAsia="Times New Roman" w:hAnsi="Times New Roman" w:cs="Times New Roman"/>
                <w:sz w:val="20"/>
                <w:szCs w:val="20"/>
                <w:lang w:val="en-CA" w:eastAsia="fr-FR"/>
              </w:rPr>
            </w:pPr>
            <w:proofErr w:type="spellStart"/>
            <w:r w:rsidRPr="00B93B44">
              <w:rPr>
                <w:rFonts w:ascii="Times New Roman" w:eastAsia="Times New Roman" w:hAnsi="Times New Roman" w:cs="Times New Roman"/>
                <w:sz w:val="20"/>
                <w:szCs w:val="20"/>
                <w:lang w:val="en-CA" w:eastAsia="fr-FR"/>
              </w:rPr>
              <w:t>صادرات</w:t>
            </w:r>
            <w:proofErr w:type="spellEnd"/>
          </w:p>
        </w:tc>
        <w:tc>
          <w:tcPr>
            <w:tcW w:w="1535" w:type="dxa"/>
          </w:tcPr>
          <w:p w:rsidR="003A765E" w:rsidRPr="003A765E" w:rsidRDefault="003A765E" w:rsidP="007355BB">
            <w:pPr>
              <w:spacing w:before="100" w:beforeAutospacing="1" w:after="100" w:afterAutospacing="1"/>
              <w:jc w:val="both"/>
              <w:rPr>
                <w:rFonts w:ascii="Times New Roman" w:eastAsia="Times New Roman" w:hAnsi="Times New Roman" w:cs="Times New Roman"/>
                <w:sz w:val="20"/>
                <w:szCs w:val="20"/>
                <w:lang w:val="en-CA" w:eastAsia="fr-FR"/>
              </w:rPr>
            </w:pPr>
            <w:r w:rsidRPr="003A765E">
              <w:rPr>
                <w:rFonts w:ascii="Times New Roman" w:eastAsia="Times New Roman" w:hAnsi="Times New Roman" w:cs="Times New Roman"/>
                <w:sz w:val="20"/>
                <w:szCs w:val="20"/>
                <w:lang w:val="en-CA" w:eastAsia="fr-FR"/>
              </w:rPr>
              <w:t>Lends money</w:t>
            </w:r>
          </w:p>
        </w:tc>
        <w:tc>
          <w:tcPr>
            <w:tcW w:w="1535" w:type="dxa"/>
          </w:tcPr>
          <w:p w:rsidR="003A765E" w:rsidRPr="003A765E" w:rsidRDefault="003A765E" w:rsidP="007355BB">
            <w:pPr>
              <w:spacing w:before="100" w:beforeAutospacing="1" w:after="100" w:afterAutospacing="1"/>
              <w:jc w:val="both"/>
              <w:rPr>
                <w:rFonts w:ascii="Times New Roman" w:eastAsia="Times New Roman" w:hAnsi="Times New Roman" w:cs="Times New Roman"/>
                <w:sz w:val="20"/>
                <w:szCs w:val="20"/>
                <w:lang w:val="en-CA" w:eastAsia="fr-FR"/>
              </w:rPr>
            </w:pPr>
            <w:proofErr w:type="spellStart"/>
            <w:r w:rsidRPr="003A765E">
              <w:rPr>
                <w:rFonts w:ascii="Times New Roman" w:eastAsia="Times New Roman" w:hAnsi="Times New Roman" w:cs="Times New Roman"/>
                <w:sz w:val="20"/>
                <w:szCs w:val="20"/>
                <w:lang w:val="en-CA" w:eastAsia="fr-FR"/>
              </w:rPr>
              <w:t>يقرض</w:t>
            </w:r>
            <w:proofErr w:type="spellEnd"/>
            <w:r w:rsidRPr="003A765E">
              <w:rPr>
                <w:rFonts w:ascii="Times New Roman" w:eastAsia="Times New Roman" w:hAnsi="Times New Roman" w:cs="Times New Roman"/>
                <w:sz w:val="20"/>
                <w:szCs w:val="20"/>
                <w:lang w:val="en-CA" w:eastAsia="fr-FR"/>
              </w:rPr>
              <w:t xml:space="preserve"> </w:t>
            </w:r>
            <w:proofErr w:type="spellStart"/>
            <w:r w:rsidRPr="003A765E">
              <w:rPr>
                <w:rFonts w:ascii="Times New Roman" w:eastAsia="Times New Roman" w:hAnsi="Times New Roman" w:cs="Times New Roman"/>
                <w:sz w:val="20"/>
                <w:szCs w:val="20"/>
                <w:lang w:val="en-CA" w:eastAsia="fr-FR"/>
              </w:rPr>
              <w:t>المال</w:t>
            </w:r>
            <w:proofErr w:type="spellEnd"/>
          </w:p>
        </w:tc>
      </w:tr>
      <w:tr w:rsidR="003A765E" w:rsidTr="0043233E">
        <w:tc>
          <w:tcPr>
            <w:tcW w:w="1535" w:type="dxa"/>
          </w:tcPr>
          <w:p w:rsidR="003A765E" w:rsidRPr="00B93B44" w:rsidRDefault="003A765E" w:rsidP="007355BB">
            <w:pPr>
              <w:spacing w:before="100" w:beforeAutospacing="1" w:after="100" w:afterAutospacing="1"/>
              <w:jc w:val="both"/>
              <w:rPr>
                <w:rFonts w:ascii="Times New Roman" w:eastAsia="Times New Roman" w:hAnsi="Times New Roman" w:cs="Times New Roman"/>
                <w:sz w:val="20"/>
                <w:szCs w:val="20"/>
                <w:lang w:val="en-CA" w:eastAsia="fr-FR"/>
              </w:rPr>
            </w:pPr>
            <w:r w:rsidRPr="00B93B44">
              <w:rPr>
                <w:rFonts w:ascii="Times New Roman" w:eastAsia="Times New Roman" w:hAnsi="Times New Roman" w:cs="Times New Roman"/>
                <w:sz w:val="20"/>
                <w:szCs w:val="20"/>
                <w:lang w:val="en-CA" w:eastAsia="fr-FR"/>
              </w:rPr>
              <w:t>Component</w:t>
            </w:r>
          </w:p>
        </w:tc>
        <w:tc>
          <w:tcPr>
            <w:tcW w:w="1535" w:type="dxa"/>
          </w:tcPr>
          <w:p w:rsidR="003A765E" w:rsidRPr="00B93B44" w:rsidRDefault="003A765E" w:rsidP="007355BB">
            <w:pPr>
              <w:spacing w:before="100" w:beforeAutospacing="1" w:after="100" w:afterAutospacing="1"/>
              <w:jc w:val="both"/>
              <w:rPr>
                <w:rFonts w:ascii="Times New Roman" w:eastAsia="Times New Roman" w:hAnsi="Times New Roman" w:cs="Times New Roman"/>
                <w:sz w:val="20"/>
                <w:szCs w:val="20"/>
                <w:lang w:val="en-CA" w:eastAsia="fr-FR"/>
              </w:rPr>
            </w:pPr>
            <w:proofErr w:type="spellStart"/>
            <w:r w:rsidRPr="00B93B44">
              <w:rPr>
                <w:rFonts w:ascii="Times New Roman" w:eastAsia="Times New Roman" w:hAnsi="Times New Roman" w:cs="Times New Roman"/>
                <w:sz w:val="20"/>
                <w:szCs w:val="20"/>
                <w:lang w:val="en-CA" w:eastAsia="fr-FR"/>
              </w:rPr>
              <w:t>عنصر</w:t>
            </w:r>
            <w:proofErr w:type="spellEnd"/>
          </w:p>
        </w:tc>
        <w:tc>
          <w:tcPr>
            <w:tcW w:w="1535" w:type="dxa"/>
          </w:tcPr>
          <w:p w:rsidR="003A765E" w:rsidRPr="003A765E" w:rsidRDefault="003A765E" w:rsidP="007355BB">
            <w:pPr>
              <w:spacing w:before="100" w:beforeAutospacing="1" w:after="100" w:afterAutospacing="1"/>
              <w:jc w:val="both"/>
              <w:rPr>
                <w:rFonts w:ascii="Times New Roman" w:eastAsia="Times New Roman" w:hAnsi="Times New Roman" w:cs="Times New Roman"/>
                <w:sz w:val="20"/>
                <w:szCs w:val="20"/>
                <w:lang w:val="en-CA" w:eastAsia="fr-FR"/>
              </w:rPr>
            </w:pPr>
            <w:r w:rsidRPr="003A765E">
              <w:rPr>
                <w:rFonts w:ascii="Times New Roman" w:eastAsia="Times New Roman" w:hAnsi="Times New Roman" w:cs="Times New Roman"/>
                <w:sz w:val="20"/>
                <w:szCs w:val="20"/>
                <w:lang w:val="en-CA" w:eastAsia="fr-FR"/>
              </w:rPr>
              <w:t>correlate</w:t>
            </w:r>
          </w:p>
        </w:tc>
        <w:tc>
          <w:tcPr>
            <w:tcW w:w="1535" w:type="dxa"/>
          </w:tcPr>
          <w:p w:rsidR="003A765E" w:rsidRPr="003A765E" w:rsidRDefault="003A765E" w:rsidP="007355BB">
            <w:pPr>
              <w:spacing w:before="100" w:beforeAutospacing="1" w:after="100" w:afterAutospacing="1"/>
              <w:jc w:val="both"/>
              <w:rPr>
                <w:rFonts w:ascii="Times New Roman" w:eastAsia="Times New Roman" w:hAnsi="Times New Roman" w:cs="Times New Roman"/>
                <w:sz w:val="20"/>
                <w:szCs w:val="20"/>
                <w:lang w:val="en-CA" w:eastAsia="fr-FR"/>
              </w:rPr>
            </w:pPr>
            <w:proofErr w:type="spellStart"/>
            <w:r w:rsidRPr="003A765E">
              <w:rPr>
                <w:rFonts w:ascii="Times New Roman" w:eastAsia="Times New Roman" w:hAnsi="Times New Roman" w:cs="Times New Roman"/>
                <w:sz w:val="20"/>
                <w:szCs w:val="20"/>
                <w:lang w:val="en-CA" w:eastAsia="fr-FR"/>
              </w:rPr>
              <w:t>ترتبط</w:t>
            </w:r>
            <w:proofErr w:type="spellEnd"/>
            <w:r w:rsidRPr="003A765E">
              <w:rPr>
                <w:rFonts w:ascii="Times New Roman" w:eastAsia="Times New Roman" w:hAnsi="Times New Roman" w:cs="Times New Roman"/>
                <w:sz w:val="20"/>
                <w:szCs w:val="20"/>
                <w:lang w:val="en-CA" w:eastAsia="fr-FR"/>
              </w:rPr>
              <w:t xml:space="preserve"> ب</w:t>
            </w:r>
          </w:p>
        </w:tc>
      </w:tr>
      <w:tr w:rsidR="003A765E" w:rsidTr="0043233E">
        <w:tc>
          <w:tcPr>
            <w:tcW w:w="1535" w:type="dxa"/>
          </w:tcPr>
          <w:p w:rsidR="003A765E" w:rsidRPr="00B93B44" w:rsidRDefault="003A765E" w:rsidP="0043233E">
            <w:pPr>
              <w:spacing w:before="100" w:beforeAutospacing="1" w:after="100" w:afterAutospacing="1"/>
              <w:rPr>
                <w:rFonts w:ascii="Times New Roman" w:eastAsia="Times New Roman" w:hAnsi="Times New Roman" w:cs="Times New Roman"/>
                <w:sz w:val="20"/>
                <w:szCs w:val="20"/>
                <w:lang w:val="en-CA" w:eastAsia="fr-FR"/>
              </w:rPr>
            </w:pPr>
            <w:r w:rsidRPr="00B93B44">
              <w:rPr>
                <w:rFonts w:ascii="Times New Roman" w:eastAsia="Times New Roman" w:hAnsi="Times New Roman" w:cs="Times New Roman"/>
                <w:sz w:val="20"/>
                <w:szCs w:val="20"/>
                <w:lang w:val="en-CA" w:eastAsia="fr-FR"/>
              </w:rPr>
              <w:t>Balance of payment</w:t>
            </w:r>
          </w:p>
        </w:tc>
        <w:tc>
          <w:tcPr>
            <w:tcW w:w="1535" w:type="dxa"/>
          </w:tcPr>
          <w:p w:rsidR="003A765E" w:rsidRPr="00B93B44" w:rsidRDefault="003A765E" w:rsidP="007355BB">
            <w:pPr>
              <w:spacing w:before="100" w:beforeAutospacing="1" w:after="100" w:afterAutospacing="1"/>
              <w:jc w:val="both"/>
              <w:rPr>
                <w:rFonts w:ascii="Times New Roman" w:eastAsia="Times New Roman" w:hAnsi="Times New Roman" w:cs="Times New Roman"/>
                <w:sz w:val="20"/>
                <w:szCs w:val="20"/>
                <w:lang w:val="en-CA" w:eastAsia="fr-FR"/>
              </w:rPr>
            </w:pPr>
            <w:proofErr w:type="spellStart"/>
            <w:r w:rsidRPr="00B93B44">
              <w:rPr>
                <w:rFonts w:ascii="Times New Roman" w:eastAsia="Times New Roman" w:hAnsi="Times New Roman" w:cs="Times New Roman"/>
                <w:sz w:val="20"/>
                <w:szCs w:val="20"/>
                <w:lang w:val="en-CA" w:eastAsia="fr-FR"/>
              </w:rPr>
              <w:t>ميزان</w:t>
            </w:r>
            <w:proofErr w:type="spellEnd"/>
            <w:r w:rsidRPr="00B93B44">
              <w:rPr>
                <w:rFonts w:ascii="Times New Roman" w:eastAsia="Times New Roman" w:hAnsi="Times New Roman" w:cs="Times New Roman"/>
                <w:sz w:val="20"/>
                <w:szCs w:val="20"/>
                <w:lang w:val="en-CA" w:eastAsia="fr-FR"/>
              </w:rPr>
              <w:t xml:space="preserve"> </w:t>
            </w:r>
            <w:proofErr w:type="spellStart"/>
            <w:r w:rsidRPr="00B93B44">
              <w:rPr>
                <w:rFonts w:ascii="Times New Roman" w:eastAsia="Times New Roman" w:hAnsi="Times New Roman" w:cs="Times New Roman"/>
                <w:sz w:val="20"/>
                <w:szCs w:val="20"/>
                <w:lang w:val="en-CA" w:eastAsia="fr-FR"/>
              </w:rPr>
              <w:t>المدفوعات</w:t>
            </w:r>
            <w:proofErr w:type="spellEnd"/>
          </w:p>
        </w:tc>
        <w:tc>
          <w:tcPr>
            <w:tcW w:w="1535" w:type="dxa"/>
          </w:tcPr>
          <w:p w:rsidR="003A765E" w:rsidRPr="003A765E" w:rsidRDefault="003A765E" w:rsidP="007355BB">
            <w:pPr>
              <w:spacing w:before="100" w:beforeAutospacing="1" w:after="100" w:afterAutospacing="1"/>
              <w:jc w:val="both"/>
              <w:rPr>
                <w:rFonts w:ascii="Times New Roman" w:eastAsia="Times New Roman" w:hAnsi="Times New Roman" w:cs="Times New Roman"/>
                <w:sz w:val="20"/>
                <w:szCs w:val="20"/>
                <w:lang w:val="en-CA" w:eastAsia="fr-FR"/>
              </w:rPr>
            </w:pPr>
            <w:r w:rsidRPr="003A765E">
              <w:rPr>
                <w:rFonts w:ascii="Times New Roman" w:eastAsia="Times New Roman" w:hAnsi="Times New Roman" w:cs="Times New Roman"/>
                <w:sz w:val="20"/>
                <w:szCs w:val="20"/>
                <w:lang w:val="en-CA" w:eastAsia="fr-FR"/>
              </w:rPr>
              <w:t>transactions</w:t>
            </w:r>
          </w:p>
        </w:tc>
        <w:tc>
          <w:tcPr>
            <w:tcW w:w="1535" w:type="dxa"/>
          </w:tcPr>
          <w:p w:rsidR="003A765E" w:rsidRPr="003A765E" w:rsidRDefault="003A765E" w:rsidP="007355BB">
            <w:pPr>
              <w:spacing w:before="100" w:beforeAutospacing="1" w:after="100" w:afterAutospacing="1"/>
              <w:jc w:val="both"/>
              <w:rPr>
                <w:rFonts w:ascii="Times New Roman" w:eastAsia="Times New Roman" w:hAnsi="Times New Roman" w:cs="Times New Roman"/>
                <w:sz w:val="20"/>
                <w:szCs w:val="20"/>
                <w:lang w:val="en-CA" w:eastAsia="fr-FR"/>
              </w:rPr>
            </w:pPr>
            <w:proofErr w:type="spellStart"/>
            <w:r w:rsidRPr="003A765E">
              <w:rPr>
                <w:rFonts w:ascii="Times New Roman" w:eastAsia="Times New Roman" w:hAnsi="Times New Roman" w:cs="Times New Roman"/>
                <w:sz w:val="20"/>
                <w:szCs w:val="20"/>
                <w:lang w:val="en-CA" w:eastAsia="fr-FR"/>
              </w:rPr>
              <w:t>المعاملات</w:t>
            </w:r>
            <w:proofErr w:type="spellEnd"/>
          </w:p>
        </w:tc>
      </w:tr>
      <w:tr w:rsidR="003A765E" w:rsidTr="0043233E">
        <w:tc>
          <w:tcPr>
            <w:tcW w:w="1535" w:type="dxa"/>
          </w:tcPr>
          <w:p w:rsidR="003A765E" w:rsidRPr="00B93B44" w:rsidRDefault="003A765E" w:rsidP="007355BB">
            <w:pPr>
              <w:spacing w:before="100" w:beforeAutospacing="1" w:after="100" w:afterAutospacing="1"/>
              <w:jc w:val="both"/>
              <w:rPr>
                <w:rFonts w:ascii="Times New Roman" w:eastAsia="Times New Roman" w:hAnsi="Times New Roman" w:cs="Times New Roman"/>
                <w:sz w:val="20"/>
                <w:szCs w:val="20"/>
                <w:lang w:val="en-CA" w:eastAsia="fr-FR"/>
              </w:rPr>
            </w:pPr>
            <w:r w:rsidRPr="00B93B44">
              <w:rPr>
                <w:rFonts w:ascii="Times New Roman" w:eastAsia="Times New Roman" w:hAnsi="Times New Roman" w:cs="Times New Roman"/>
                <w:sz w:val="20"/>
                <w:szCs w:val="20"/>
                <w:lang w:val="en-CA" w:eastAsia="fr-FR"/>
              </w:rPr>
              <w:t>Trade deficit</w:t>
            </w:r>
          </w:p>
        </w:tc>
        <w:tc>
          <w:tcPr>
            <w:tcW w:w="1535" w:type="dxa"/>
          </w:tcPr>
          <w:p w:rsidR="003A765E" w:rsidRPr="00B93B44" w:rsidRDefault="003A765E" w:rsidP="007355BB">
            <w:pPr>
              <w:spacing w:before="100" w:beforeAutospacing="1" w:after="100" w:afterAutospacing="1"/>
              <w:jc w:val="both"/>
              <w:rPr>
                <w:rFonts w:ascii="Times New Roman" w:eastAsia="Times New Roman" w:hAnsi="Times New Roman" w:cs="Times New Roman"/>
                <w:sz w:val="20"/>
                <w:szCs w:val="20"/>
                <w:lang w:val="en-CA" w:eastAsia="fr-FR"/>
              </w:rPr>
            </w:pPr>
            <w:proofErr w:type="spellStart"/>
            <w:r w:rsidRPr="00B93B44">
              <w:rPr>
                <w:rFonts w:ascii="Times New Roman" w:eastAsia="Times New Roman" w:hAnsi="Times New Roman" w:cs="Times New Roman"/>
                <w:sz w:val="20"/>
                <w:szCs w:val="20"/>
                <w:lang w:val="en-CA" w:eastAsia="fr-FR"/>
              </w:rPr>
              <w:t>العجز</w:t>
            </w:r>
            <w:proofErr w:type="spellEnd"/>
            <w:r w:rsidRPr="00B93B44">
              <w:rPr>
                <w:rFonts w:ascii="Times New Roman" w:eastAsia="Times New Roman" w:hAnsi="Times New Roman" w:cs="Times New Roman"/>
                <w:sz w:val="20"/>
                <w:szCs w:val="20"/>
                <w:lang w:val="en-CA" w:eastAsia="fr-FR"/>
              </w:rPr>
              <w:t xml:space="preserve"> </w:t>
            </w:r>
            <w:proofErr w:type="spellStart"/>
            <w:r w:rsidRPr="00B93B44">
              <w:rPr>
                <w:rFonts w:ascii="Times New Roman" w:eastAsia="Times New Roman" w:hAnsi="Times New Roman" w:cs="Times New Roman"/>
                <w:sz w:val="20"/>
                <w:szCs w:val="20"/>
                <w:lang w:val="en-CA" w:eastAsia="fr-FR"/>
              </w:rPr>
              <w:t>التجاري</w:t>
            </w:r>
            <w:proofErr w:type="spellEnd"/>
          </w:p>
        </w:tc>
        <w:tc>
          <w:tcPr>
            <w:tcW w:w="1535" w:type="dxa"/>
          </w:tcPr>
          <w:p w:rsidR="003A765E" w:rsidRPr="003A765E" w:rsidRDefault="003A765E" w:rsidP="007355BB">
            <w:pPr>
              <w:spacing w:before="100" w:beforeAutospacing="1" w:after="100" w:afterAutospacing="1"/>
              <w:jc w:val="both"/>
              <w:rPr>
                <w:rFonts w:ascii="Times New Roman" w:eastAsia="Times New Roman" w:hAnsi="Times New Roman" w:cs="Times New Roman"/>
                <w:sz w:val="20"/>
                <w:szCs w:val="20"/>
                <w:lang w:val="en-CA" w:eastAsia="fr-FR"/>
              </w:rPr>
            </w:pPr>
            <w:r w:rsidRPr="003A765E">
              <w:rPr>
                <w:rFonts w:ascii="Times New Roman" w:eastAsia="Times New Roman" w:hAnsi="Times New Roman" w:cs="Times New Roman"/>
                <w:sz w:val="20"/>
                <w:szCs w:val="20"/>
                <w:lang w:val="en-CA" w:eastAsia="fr-FR"/>
              </w:rPr>
              <w:t>Income from investments</w:t>
            </w:r>
          </w:p>
        </w:tc>
        <w:tc>
          <w:tcPr>
            <w:tcW w:w="1535" w:type="dxa"/>
          </w:tcPr>
          <w:p w:rsidR="003A765E" w:rsidRPr="003A765E" w:rsidRDefault="003A765E" w:rsidP="007355BB">
            <w:pPr>
              <w:spacing w:before="100" w:beforeAutospacing="1" w:after="100" w:afterAutospacing="1"/>
              <w:jc w:val="both"/>
              <w:rPr>
                <w:rFonts w:ascii="Times New Roman" w:eastAsia="Times New Roman" w:hAnsi="Times New Roman" w:cs="Times New Roman"/>
                <w:sz w:val="20"/>
                <w:szCs w:val="20"/>
                <w:lang w:val="en-CA" w:eastAsia="fr-FR"/>
              </w:rPr>
            </w:pPr>
            <w:proofErr w:type="spellStart"/>
            <w:r w:rsidRPr="003A765E">
              <w:rPr>
                <w:rFonts w:ascii="Times New Roman" w:eastAsia="Times New Roman" w:hAnsi="Times New Roman" w:cs="Times New Roman"/>
                <w:sz w:val="20"/>
                <w:szCs w:val="20"/>
                <w:lang w:val="en-CA" w:eastAsia="fr-FR"/>
              </w:rPr>
              <w:t>الدخل</w:t>
            </w:r>
            <w:proofErr w:type="spellEnd"/>
            <w:r w:rsidRPr="003A765E">
              <w:rPr>
                <w:rFonts w:ascii="Times New Roman" w:eastAsia="Times New Roman" w:hAnsi="Times New Roman" w:cs="Times New Roman"/>
                <w:sz w:val="20"/>
                <w:szCs w:val="20"/>
                <w:lang w:val="en-CA" w:eastAsia="fr-FR"/>
              </w:rPr>
              <w:t xml:space="preserve"> </w:t>
            </w:r>
            <w:proofErr w:type="spellStart"/>
            <w:r w:rsidRPr="003A765E">
              <w:rPr>
                <w:rFonts w:ascii="Times New Roman" w:eastAsia="Times New Roman" w:hAnsi="Times New Roman" w:cs="Times New Roman"/>
                <w:sz w:val="20"/>
                <w:szCs w:val="20"/>
                <w:lang w:val="en-CA" w:eastAsia="fr-FR"/>
              </w:rPr>
              <w:t>من</w:t>
            </w:r>
            <w:proofErr w:type="spellEnd"/>
            <w:r w:rsidRPr="003A765E">
              <w:rPr>
                <w:rFonts w:ascii="Times New Roman" w:eastAsia="Times New Roman" w:hAnsi="Times New Roman" w:cs="Times New Roman"/>
                <w:sz w:val="20"/>
                <w:szCs w:val="20"/>
                <w:lang w:val="en-CA" w:eastAsia="fr-FR"/>
              </w:rPr>
              <w:t xml:space="preserve"> </w:t>
            </w:r>
            <w:proofErr w:type="spellStart"/>
            <w:r w:rsidRPr="003A765E">
              <w:rPr>
                <w:rFonts w:ascii="Times New Roman" w:eastAsia="Times New Roman" w:hAnsi="Times New Roman" w:cs="Times New Roman"/>
                <w:sz w:val="20"/>
                <w:szCs w:val="20"/>
                <w:lang w:val="en-CA" w:eastAsia="fr-FR"/>
              </w:rPr>
              <w:t>الاستثمارات</w:t>
            </w:r>
            <w:proofErr w:type="spellEnd"/>
          </w:p>
        </w:tc>
      </w:tr>
      <w:tr w:rsidR="003A765E" w:rsidTr="0043233E">
        <w:tc>
          <w:tcPr>
            <w:tcW w:w="1535" w:type="dxa"/>
          </w:tcPr>
          <w:p w:rsidR="003A765E" w:rsidRPr="00B93B44" w:rsidRDefault="003A765E" w:rsidP="007355BB">
            <w:pPr>
              <w:spacing w:before="100" w:beforeAutospacing="1" w:after="100" w:afterAutospacing="1"/>
              <w:jc w:val="both"/>
              <w:rPr>
                <w:rFonts w:ascii="Times New Roman" w:eastAsia="Times New Roman" w:hAnsi="Times New Roman" w:cs="Times New Roman"/>
                <w:sz w:val="20"/>
                <w:szCs w:val="20"/>
                <w:lang w:val="en-CA" w:eastAsia="fr-FR"/>
              </w:rPr>
            </w:pPr>
            <w:r w:rsidRPr="00B93B44">
              <w:rPr>
                <w:rFonts w:ascii="Times New Roman" w:eastAsia="Times New Roman" w:hAnsi="Times New Roman" w:cs="Times New Roman"/>
                <w:sz w:val="20"/>
                <w:szCs w:val="20"/>
                <w:lang w:val="en-CA" w:eastAsia="fr-FR"/>
              </w:rPr>
              <w:t>Trade surplus</w:t>
            </w:r>
          </w:p>
        </w:tc>
        <w:tc>
          <w:tcPr>
            <w:tcW w:w="1535" w:type="dxa"/>
          </w:tcPr>
          <w:p w:rsidR="003A765E" w:rsidRPr="00B93B44" w:rsidRDefault="003A765E" w:rsidP="007355BB">
            <w:pPr>
              <w:spacing w:before="100" w:beforeAutospacing="1" w:after="100" w:afterAutospacing="1"/>
              <w:jc w:val="both"/>
              <w:rPr>
                <w:rFonts w:ascii="Times New Roman" w:eastAsia="Times New Roman" w:hAnsi="Times New Roman" w:cs="Times New Roman"/>
                <w:sz w:val="20"/>
                <w:szCs w:val="20"/>
                <w:lang w:val="en-CA" w:eastAsia="fr-FR"/>
              </w:rPr>
            </w:pPr>
            <w:proofErr w:type="spellStart"/>
            <w:r w:rsidRPr="00B93B44">
              <w:rPr>
                <w:rFonts w:ascii="Times New Roman" w:eastAsia="Times New Roman" w:hAnsi="Times New Roman" w:cs="Times New Roman"/>
                <w:sz w:val="20"/>
                <w:szCs w:val="20"/>
                <w:lang w:val="en-CA" w:eastAsia="fr-FR"/>
              </w:rPr>
              <w:t>الفائض</w:t>
            </w:r>
            <w:proofErr w:type="spellEnd"/>
            <w:r w:rsidRPr="00B93B44">
              <w:rPr>
                <w:rFonts w:ascii="Times New Roman" w:eastAsia="Times New Roman" w:hAnsi="Times New Roman" w:cs="Times New Roman"/>
                <w:sz w:val="20"/>
                <w:szCs w:val="20"/>
                <w:lang w:val="en-CA" w:eastAsia="fr-FR"/>
              </w:rPr>
              <w:t xml:space="preserve"> </w:t>
            </w:r>
            <w:proofErr w:type="spellStart"/>
            <w:r w:rsidRPr="00B93B44">
              <w:rPr>
                <w:rFonts w:ascii="Times New Roman" w:eastAsia="Times New Roman" w:hAnsi="Times New Roman" w:cs="Times New Roman"/>
                <w:sz w:val="20"/>
                <w:szCs w:val="20"/>
                <w:lang w:val="en-CA" w:eastAsia="fr-FR"/>
              </w:rPr>
              <w:t>التجاري</w:t>
            </w:r>
            <w:proofErr w:type="spellEnd"/>
          </w:p>
        </w:tc>
        <w:tc>
          <w:tcPr>
            <w:tcW w:w="1535" w:type="dxa"/>
          </w:tcPr>
          <w:p w:rsidR="003A765E" w:rsidRPr="003A765E" w:rsidRDefault="003A765E" w:rsidP="007355BB">
            <w:pPr>
              <w:spacing w:before="100" w:beforeAutospacing="1" w:after="100" w:afterAutospacing="1"/>
              <w:jc w:val="both"/>
              <w:rPr>
                <w:rFonts w:ascii="Times New Roman" w:eastAsia="Times New Roman" w:hAnsi="Times New Roman" w:cs="Times New Roman"/>
                <w:sz w:val="20"/>
                <w:szCs w:val="20"/>
                <w:lang w:val="en-CA" w:eastAsia="fr-FR"/>
              </w:rPr>
            </w:pPr>
            <w:r w:rsidRPr="003A765E">
              <w:rPr>
                <w:rFonts w:ascii="Times New Roman" w:eastAsia="Times New Roman" w:hAnsi="Times New Roman" w:cs="Times New Roman"/>
                <w:sz w:val="20"/>
                <w:szCs w:val="20"/>
                <w:lang w:val="en-CA" w:eastAsia="fr-FR"/>
              </w:rPr>
              <w:t>Financial transfers</w:t>
            </w:r>
          </w:p>
        </w:tc>
        <w:tc>
          <w:tcPr>
            <w:tcW w:w="1535" w:type="dxa"/>
          </w:tcPr>
          <w:p w:rsidR="003A765E" w:rsidRPr="003A765E" w:rsidRDefault="003A765E" w:rsidP="007355BB">
            <w:pPr>
              <w:spacing w:before="100" w:beforeAutospacing="1" w:after="100" w:afterAutospacing="1"/>
              <w:jc w:val="both"/>
              <w:rPr>
                <w:rFonts w:ascii="Times New Roman" w:eastAsia="Times New Roman" w:hAnsi="Times New Roman" w:cs="Times New Roman"/>
                <w:sz w:val="20"/>
                <w:szCs w:val="20"/>
                <w:lang w:val="en-CA" w:eastAsia="fr-FR"/>
              </w:rPr>
            </w:pPr>
            <w:proofErr w:type="spellStart"/>
            <w:r w:rsidRPr="003A765E">
              <w:rPr>
                <w:rFonts w:ascii="Times New Roman" w:eastAsia="Times New Roman" w:hAnsi="Times New Roman" w:cs="Times New Roman"/>
                <w:sz w:val="20"/>
                <w:szCs w:val="20"/>
                <w:lang w:val="en-CA" w:eastAsia="fr-FR"/>
              </w:rPr>
              <w:t>التحويلات</w:t>
            </w:r>
            <w:proofErr w:type="spellEnd"/>
            <w:r w:rsidRPr="003A765E">
              <w:rPr>
                <w:rFonts w:ascii="Times New Roman" w:eastAsia="Times New Roman" w:hAnsi="Times New Roman" w:cs="Times New Roman"/>
                <w:sz w:val="20"/>
                <w:szCs w:val="20"/>
                <w:lang w:val="en-CA" w:eastAsia="fr-FR"/>
              </w:rPr>
              <w:t xml:space="preserve"> </w:t>
            </w:r>
            <w:proofErr w:type="spellStart"/>
            <w:r w:rsidRPr="003A765E">
              <w:rPr>
                <w:rFonts w:ascii="Times New Roman" w:eastAsia="Times New Roman" w:hAnsi="Times New Roman" w:cs="Times New Roman"/>
                <w:sz w:val="20"/>
                <w:szCs w:val="20"/>
                <w:lang w:val="en-CA" w:eastAsia="fr-FR"/>
              </w:rPr>
              <w:t>المالية</w:t>
            </w:r>
            <w:proofErr w:type="spellEnd"/>
          </w:p>
        </w:tc>
      </w:tr>
    </w:tbl>
    <w:p w:rsidR="00053FA4" w:rsidRDefault="00352781" w:rsidP="00352781">
      <w:pPr>
        <w:tabs>
          <w:tab w:val="left" w:pos="971"/>
        </w:tabs>
        <w:spacing w:before="100" w:beforeAutospacing="1" w:after="100" w:afterAutospacing="1" w:line="240" w:lineRule="auto"/>
        <w:ind w:firstLine="567"/>
        <w:jc w:val="both"/>
        <w:rPr>
          <w:rFonts w:ascii="Times New Roman" w:eastAsia="Times New Roman" w:hAnsi="Times New Roman" w:cs="Times New Roman"/>
          <w:b/>
          <w:sz w:val="20"/>
          <w:szCs w:val="20"/>
          <w:u w:val="single"/>
          <w:lang w:val="en-CA" w:eastAsia="fr-FR"/>
        </w:rPr>
      </w:pPr>
      <w:r>
        <w:rPr>
          <w:rFonts w:ascii="Times New Roman" w:eastAsia="Times New Roman" w:hAnsi="Times New Roman" w:cs="Times New Roman"/>
          <w:b/>
          <w:sz w:val="20"/>
          <w:szCs w:val="20"/>
          <w:u w:val="single"/>
          <w:lang w:val="en-CA" w:eastAsia="fr-FR"/>
        </w:rPr>
        <w:t>Quiz: Answer the following questions:</w:t>
      </w:r>
    </w:p>
    <w:p w:rsidR="00352781" w:rsidRDefault="00352781" w:rsidP="00352781">
      <w:pPr>
        <w:pStyle w:val="Paragraphedeliste"/>
        <w:numPr>
          <w:ilvl w:val="0"/>
          <w:numId w:val="3"/>
        </w:numPr>
        <w:tabs>
          <w:tab w:val="left" w:pos="971"/>
        </w:tabs>
        <w:spacing w:before="100" w:beforeAutospacing="1" w:after="100" w:afterAutospacing="1" w:line="240" w:lineRule="auto"/>
        <w:jc w:val="both"/>
        <w:rPr>
          <w:rFonts w:ascii="Times New Roman" w:eastAsia="Times New Roman" w:hAnsi="Times New Roman" w:cs="Times New Roman"/>
          <w:b/>
          <w:sz w:val="20"/>
          <w:szCs w:val="20"/>
          <w:lang w:val="en-CA" w:eastAsia="fr-FR"/>
        </w:rPr>
      </w:pPr>
      <w:r>
        <w:rPr>
          <w:rFonts w:ascii="Times New Roman" w:eastAsia="Times New Roman" w:hAnsi="Times New Roman" w:cs="Times New Roman"/>
          <w:b/>
          <w:sz w:val="20"/>
          <w:szCs w:val="20"/>
          <w:lang w:val="en-CA" w:eastAsia="fr-FR"/>
        </w:rPr>
        <w:t>Is Balance of trade the same as Balance of payment?</w:t>
      </w:r>
    </w:p>
    <w:p w:rsidR="00352781" w:rsidRDefault="00352781" w:rsidP="00352781">
      <w:pPr>
        <w:pStyle w:val="Paragraphedeliste"/>
        <w:numPr>
          <w:ilvl w:val="0"/>
          <w:numId w:val="3"/>
        </w:numPr>
        <w:tabs>
          <w:tab w:val="left" w:pos="971"/>
        </w:tabs>
        <w:spacing w:before="100" w:beforeAutospacing="1" w:after="100" w:afterAutospacing="1" w:line="240" w:lineRule="auto"/>
        <w:jc w:val="both"/>
        <w:rPr>
          <w:rFonts w:ascii="Times New Roman" w:eastAsia="Times New Roman" w:hAnsi="Times New Roman" w:cs="Times New Roman"/>
          <w:b/>
          <w:sz w:val="20"/>
          <w:szCs w:val="20"/>
          <w:lang w:val="en-CA" w:eastAsia="fr-FR"/>
        </w:rPr>
      </w:pPr>
      <w:r>
        <w:rPr>
          <w:rFonts w:ascii="Times New Roman" w:eastAsia="Times New Roman" w:hAnsi="Times New Roman" w:cs="Times New Roman"/>
          <w:b/>
          <w:sz w:val="20"/>
          <w:szCs w:val="20"/>
          <w:lang w:val="en-CA" w:eastAsia="fr-FR"/>
        </w:rPr>
        <w:t>What is the term used when the total of imports is larger than the total of exports?</w:t>
      </w:r>
    </w:p>
    <w:p w:rsidR="00352781" w:rsidRDefault="00352781" w:rsidP="00352781">
      <w:pPr>
        <w:pStyle w:val="Paragraphedeliste"/>
        <w:numPr>
          <w:ilvl w:val="0"/>
          <w:numId w:val="3"/>
        </w:numPr>
        <w:tabs>
          <w:tab w:val="left" w:pos="971"/>
        </w:tabs>
        <w:spacing w:before="100" w:beforeAutospacing="1" w:after="100" w:afterAutospacing="1" w:line="240" w:lineRule="auto"/>
        <w:jc w:val="both"/>
        <w:rPr>
          <w:rFonts w:ascii="Times New Roman" w:eastAsia="Times New Roman" w:hAnsi="Times New Roman" w:cs="Times New Roman"/>
          <w:b/>
          <w:sz w:val="20"/>
          <w:szCs w:val="20"/>
          <w:lang w:val="en-CA" w:eastAsia="fr-FR"/>
        </w:rPr>
      </w:pPr>
      <w:r>
        <w:rPr>
          <w:rFonts w:ascii="Times New Roman" w:eastAsia="Times New Roman" w:hAnsi="Times New Roman" w:cs="Times New Roman"/>
          <w:b/>
          <w:sz w:val="20"/>
          <w:szCs w:val="20"/>
          <w:lang w:val="en-CA" w:eastAsia="fr-FR"/>
        </w:rPr>
        <w:t>Which countries lends money to trade deficit’s ones?</w:t>
      </w:r>
    </w:p>
    <w:p w:rsidR="00352781" w:rsidRDefault="00352781" w:rsidP="00352781">
      <w:pPr>
        <w:pStyle w:val="Paragraphedeliste"/>
        <w:numPr>
          <w:ilvl w:val="0"/>
          <w:numId w:val="3"/>
        </w:numPr>
        <w:tabs>
          <w:tab w:val="left" w:pos="971"/>
        </w:tabs>
        <w:spacing w:before="100" w:beforeAutospacing="1" w:after="100" w:afterAutospacing="1" w:line="240" w:lineRule="auto"/>
        <w:jc w:val="both"/>
        <w:rPr>
          <w:rFonts w:ascii="Times New Roman" w:eastAsia="Times New Roman" w:hAnsi="Times New Roman" w:cs="Times New Roman"/>
          <w:b/>
          <w:sz w:val="20"/>
          <w:szCs w:val="20"/>
          <w:lang w:val="en-CA" w:eastAsia="fr-FR"/>
        </w:rPr>
      </w:pPr>
      <w:r>
        <w:rPr>
          <w:rFonts w:ascii="Times New Roman" w:eastAsia="Times New Roman" w:hAnsi="Times New Roman" w:cs="Times New Roman"/>
          <w:b/>
          <w:sz w:val="20"/>
          <w:szCs w:val="20"/>
          <w:lang w:val="en-CA" w:eastAsia="fr-FR"/>
        </w:rPr>
        <w:t>What is the formula of calculating balance of trade?</w:t>
      </w:r>
    </w:p>
    <w:p w:rsidR="00352781" w:rsidRPr="00352781" w:rsidRDefault="00352781" w:rsidP="00352781">
      <w:pPr>
        <w:pStyle w:val="Paragraphedeliste"/>
        <w:numPr>
          <w:ilvl w:val="0"/>
          <w:numId w:val="3"/>
        </w:numPr>
        <w:tabs>
          <w:tab w:val="left" w:pos="971"/>
        </w:tabs>
        <w:spacing w:before="100" w:beforeAutospacing="1" w:after="100" w:afterAutospacing="1" w:line="240" w:lineRule="auto"/>
        <w:jc w:val="both"/>
        <w:rPr>
          <w:rFonts w:ascii="Times New Roman" w:eastAsia="Times New Roman" w:hAnsi="Times New Roman" w:cs="Times New Roman"/>
          <w:b/>
          <w:sz w:val="20"/>
          <w:szCs w:val="20"/>
          <w:lang w:val="en-CA" w:eastAsia="fr-FR"/>
        </w:rPr>
      </w:pPr>
      <w:r>
        <w:rPr>
          <w:rFonts w:ascii="Times New Roman" w:eastAsia="Times New Roman" w:hAnsi="Times New Roman" w:cs="Times New Roman"/>
          <w:b/>
          <w:sz w:val="20"/>
          <w:szCs w:val="20"/>
          <w:lang w:val="en-CA" w:eastAsia="fr-FR"/>
        </w:rPr>
        <w:t>When do we say that the economy of a country if strong?</w:t>
      </w:r>
    </w:p>
    <w:p w:rsidR="00053FA4" w:rsidRPr="007355BB" w:rsidRDefault="00053FA4" w:rsidP="007355BB">
      <w:pPr>
        <w:spacing w:before="100" w:beforeAutospacing="1" w:after="100" w:afterAutospacing="1" w:line="240" w:lineRule="auto"/>
        <w:ind w:firstLine="567"/>
        <w:jc w:val="both"/>
        <w:rPr>
          <w:rFonts w:ascii="Times New Roman" w:eastAsia="Times New Roman" w:hAnsi="Times New Roman" w:cs="Times New Roman"/>
          <w:sz w:val="20"/>
          <w:szCs w:val="20"/>
          <w:lang w:val="en-CA" w:eastAsia="fr-FR"/>
        </w:rPr>
      </w:pPr>
    </w:p>
    <w:p w:rsidR="007355BB" w:rsidRPr="00AC080C" w:rsidRDefault="007355BB" w:rsidP="007355BB">
      <w:pPr>
        <w:spacing w:before="100" w:beforeAutospacing="1" w:after="100" w:afterAutospacing="1" w:line="240" w:lineRule="auto"/>
        <w:ind w:firstLine="567"/>
        <w:jc w:val="both"/>
        <w:rPr>
          <w:rFonts w:ascii="Times New Roman" w:eastAsia="Times New Roman" w:hAnsi="Times New Roman" w:cs="Times New Roman"/>
          <w:sz w:val="20"/>
          <w:szCs w:val="20"/>
          <w:lang w:val="en-CA" w:eastAsia="fr-FR"/>
        </w:rPr>
      </w:pPr>
    </w:p>
    <w:p w:rsidR="00AC080C" w:rsidRPr="00AC080C" w:rsidRDefault="00AC080C" w:rsidP="007355BB">
      <w:pPr>
        <w:spacing w:before="100" w:beforeAutospacing="1" w:after="100" w:afterAutospacing="1" w:line="240" w:lineRule="auto"/>
        <w:ind w:firstLine="567"/>
        <w:jc w:val="both"/>
        <w:rPr>
          <w:rFonts w:ascii="Times New Roman" w:hAnsi="Times New Roman" w:cs="Times New Roman"/>
          <w:sz w:val="20"/>
          <w:szCs w:val="20"/>
          <w:lang w:val="en-CA"/>
        </w:rPr>
      </w:pPr>
    </w:p>
    <w:sectPr w:rsidR="00AC080C" w:rsidRPr="00AC080C" w:rsidSect="003854F2">
      <w:headerReference w:type="default" r:id="rId12"/>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34E" w:rsidRDefault="0059234E" w:rsidP="00352781">
      <w:pPr>
        <w:spacing w:after="0" w:line="240" w:lineRule="auto"/>
      </w:pPr>
      <w:r>
        <w:separator/>
      </w:r>
    </w:p>
  </w:endnote>
  <w:endnote w:type="continuationSeparator" w:id="0">
    <w:p w:rsidR="0059234E" w:rsidRDefault="0059234E" w:rsidP="00352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34E" w:rsidRDefault="0059234E" w:rsidP="00352781">
      <w:pPr>
        <w:spacing w:after="0" w:line="240" w:lineRule="auto"/>
      </w:pPr>
      <w:r>
        <w:separator/>
      </w:r>
    </w:p>
  </w:footnote>
  <w:footnote w:type="continuationSeparator" w:id="0">
    <w:p w:rsidR="0059234E" w:rsidRDefault="0059234E" w:rsidP="00352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4F2" w:rsidRDefault="003854F2" w:rsidP="003854F2">
    <w:pPr>
      <w:pStyle w:val="En-tte"/>
      <w:jc w:val="center"/>
      <w:rPr>
        <w:rFonts w:ascii="Times New Roman" w:hAnsi="Times New Roman" w:cs="Times New Roman"/>
        <w:b/>
        <w:sz w:val="20"/>
        <w:szCs w:val="20"/>
        <w:lang w:val="en-CA"/>
      </w:rPr>
    </w:pPr>
    <w:r>
      <w:rPr>
        <w:noProof/>
        <w:lang w:eastAsia="fr-FR"/>
      </w:rPr>
      <w:drawing>
        <wp:inline distT="0" distB="0" distL="0" distR="0" wp14:anchorId="4C47F997" wp14:editId="003EE309">
          <wp:extent cx="608369" cy="487680"/>
          <wp:effectExtent l="0" t="0" r="127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1">
                    <a:extLst>
                      <a:ext uri="{28A0092B-C50C-407E-A947-70E740481C1C}">
                        <a14:useLocalDpi xmlns:a14="http://schemas.microsoft.com/office/drawing/2010/main" val="0"/>
                      </a:ext>
                    </a:extLst>
                  </a:blip>
                  <a:stretch>
                    <a:fillRect/>
                  </a:stretch>
                </pic:blipFill>
                <pic:spPr>
                  <a:xfrm>
                    <a:off x="0" y="0"/>
                    <a:ext cx="611701" cy="490351"/>
                  </a:xfrm>
                  <a:prstGeom prst="rect">
                    <a:avLst/>
                  </a:prstGeom>
                </pic:spPr>
              </pic:pic>
            </a:graphicData>
          </a:graphic>
        </wp:inline>
      </w:drawing>
    </w:r>
  </w:p>
  <w:p w:rsidR="00352781" w:rsidRPr="003854F2" w:rsidRDefault="003854F2" w:rsidP="003854F2">
    <w:pPr>
      <w:pStyle w:val="En-tte"/>
      <w:jc w:val="center"/>
      <w:rPr>
        <w:rFonts w:ascii="Times New Roman" w:hAnsi="Times New Roman" w:cs="Times New Roman"/>
        <w:b/>
        <w:sz w:val="20"/>
        <w:szCs w:val="20"/>
        <w:lang w:val="en-CA"/>
      </w:rPr>
    </w:pPr>
    <w:r w:rsidRPr="003854F2">
      <w:rPr>
        <w:rFonts w:ascii="Times New Roman" w:hAnsi="Times New Roman" w:cs="Times New Roman"/>
        <w:b/>
        <w:sz w:val="20"/>
        <w:szCs w:val="20"/>
        <w:lang w:val="en-CA"/>
      </w:rPr>
      <w:t xml:space="preserve">University Centre of </w:t>
    </w:r>
    <w:proofErr w:type="spellStart"/>
    <w:r w:rsidRPr="003854F2">
      <w:rPr>
        <w:rFonts w:ascii="Times New Roman" w:hAnsi="Times New Roman" w:cs="Times New Roman"/>
        <w:b/>
        <w:sz w:val="20"/>
        <w:szCs w:val="20"/>
        <w:lang w:val="en-CA"/>
      </w:rPr>
      <w:t>Maghnia</w:t>
    </w:r>
    <w:proofErr w:type="spellEnd"/>
  </w:p>
  <w:p w:rsidR="003854F2" w:rsidRPr="003854F2" w:rsidRDefault="003854F2" w:rsidP="003854F2">
    <w:pPr>
      <w:pStyle w:val="En-tte"/>
      <w:jc w:val="center"/>
      <w:rPr>
        <w:rFonts w:ascii="Times New Roman" w:hAnsi="Times New Roman" w:cs="Times New Roman"/>
        <w:b/>
        <w:sz w:val="20"/>
        <w:szCs w:val="20"/>
        <w:lang w:val="en-CA"/>
      </w:rPr>
    </w:pPr>
    <w:r>
      <w:rPr>
        <w:rFonts w:ascii="Times New Roman" w:hAnsi="Times New Roman" w:cs="Times New Roman"/>
        <w:b/>
        <w:sz w:val="20"/>
        <w:szCs w:val="20"/>
        <w:lang w:val="en-CA"/>
      </w:rPr>
      <w:t>Institute</w:t>
    </w:r>
    <w:r w:rsidRPr="003854F2">
      <w:rPr>
        <w:rFonts w:ascii="Times New Roman" w:hAnsi="Times New Roman" w:cs="Times New Roman"/>
        <w:b/>
        <w:sz w:val="20"/>
        <w:szCs w:val="20"/>
        <w:lang w:val="en-CA"/>
      </w:rPr>
      <w:t xml:space="preserve"> of Economic Sciences, commercials and management</w:t>
    </w:r>
  </w:p>
  <w:p w:rsidR="003854F2" w:rsidRPr="003854F2" w:rsidRDefault="003854F2" w:rsidP="003854F2">
    <w:pPr>
      <w:pStyle w:val="En-tte"/>
      <w:jc w:val="center"/>
      <w:rPr>
        <w:rFonts w:ascii="Times New Roman" w:hAnsi="Times New Roman" w:cs="Times New Roman"/>
        <w:b/>
        <w:sz w:val="20"/>
        <w:szCs w:val="20"/>
        <w:lang w:val="en-CA"/>
      </w:rPr>
    </w:pPr>
    <w:r w:rsidRPr="003854F2">
      <w:rPr>
        <w:rFonts w:ascii="Times New Roman" w:hAnsi="Times New Roman" w:cs="Times New Roman"/>
        <w:b/>
        <w:sz w:val="20"/>
        <w:szCs w:val="20"/>
        <w:lang w:val="en-CA"/>
      </w:rPr>
      <w:t>L1 Level</w:t>
    </w:r>
  </w:p>
  <w:p w:rsidR="003854F2" w:rsidRPr="003854F2" w:rsidRDefault="003854F2" w:rsidP="003854F2">
    <w:pPr>
      <w:pStyle w:val="En-tte"/>
      <w:jc w:val="center"/>
      <w:rPr>
        <w:rFonts w:ascii="Times New Roman" w:hAnsi="Times New Roman" w:cs="Times New Roman"/>
        <w:b/>
        <w:sz w:val="20"/>
        <w:szCs w:val="20"/>
        <w:lang w:val="en-CA"/>
      </w:rPr>
    </w:pPr>
    <w:r w:rsidRPr="003854F2">
      <w:rPr>
        <w:rFonts w:ascii="Times New Roman" w:hAnsi="Times New Roman" w:cs="Times New Roman"/>
        <w:b/>
        <w:sz w:val="20"/>
        <w:szCs w:val="20"/>
        <w:lang w:val="en-CA"/>
      </w:rPr>
      <w:t xml:space="preserve">English                           </w:t>
    </w:r>
    <w:proofErr w:type="spellStart"/>
    <w:r w:rsidRPr="003854F2">
      <w:rPr>
        <w:rFonts w:ascii="Times New Roman" w:hAnsi="Times New Roman" w:cs="Times New Roman"/>
        <w:b/>
        <w:sz w:val="20"/>
        <w:szCs w:val="20"/>
        <w:lang w:val="en-CA"/>
      </w:rPr>
      <w:t>Dr.LASRI</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94097"/>
    <w:multiLevelType w:val="hybridMultilevel"/>
    <w:tmpl w:val="5CFCAB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6020ABE"/>
    <w:multiLevelType w:val="hybridMultilevel"/>
    <w:tmpl w:val="05F00456"/>
    <w:lvl w:ilvl="0" w:tplc="562E7F52">
      <w:start w:val="1"/>
      <w:numFmt w:val="decimal"/>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
    <w:nsid w:val="774E3244"/>
    <w:multiLevelType w:val="hybridMultilevel"/>
    <w:tmpl w:val="D9A64F16"/>
    <w:lvl w:ilvl="0" w:tplc="245C209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1F0"/>
    <w:rsid w:val="00053FA4"/>
    <w:rsid w:val="000A2663"/>
    <w:rsid w:val="00352781"/>
    <w:rsid w:val="003854F2"/>
    <w:rsid w:val="003A765E"/>
    <w:rsid w:val="0043233E"/>
    <w:rsid w:val="0059234E"/>
    <w:rsid w:val="006D16BC"/>
    <w:rsid w:val="007355BB"/>
    <w:rsid w:val="00900ED6"/>
    <w:rsid w:val="0091798E"/>
    <w:rsid w:val="009F31F0"/>
    <w:rsid w:val="00A37AC7"/>
    <w:rsid w:val="00AC080C"/>
    <w:rsid w:val="00B93B44"/>
    <w:rsid w:val="00BC1C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16BC"/>
    <w:pPr>
      <w:ind w:left="720"/>
      <w:contextualSpacing/>
    </w:pPr>
  </w:style>
  <w:style w:type="character" w:customStyle="1" w:styleId="mord">
    <w:name w:val="mord"/>
    <w:basedOn w:val="Policepardfaut"/>
    <w:rsid w:val="00AC080C"/>
  </w:style>
  <w:style w:type="character" w:customStyle="1" w:styleId="vlist-s">
    <w:name w:val="vlist-s"/>
    <w:basedOn w:val="Policepardfaut"/>
    <w:rsid w:val="00AC080C"/>
  </w:style>
  <w:style w:type="character" w:customStyle="1" w:styleId="mrel">
    <w:name w:val="mrel"/>
    <w:basedOn w:val="Policepardfaut"/>
    <w:rsid w:val="00AC080C"/>
  </w:style>
  <w:style w:type="character" w:customStyle="1" w:styleId="mbin">
    <w:name w:val="mbin"/>
    <w:basedOn w:val="Policepardfaut"/>
    <w:rsid w:val="00AC080C"/>
  </w:style>
  <w:style w:type="paragraph" w:customStyle="1" w:styleId="comp">
    <w:name w:val="comp"/>
    <w:basedOn w:val="Normal"/>
    <w:rsid w:val="00AC08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C080C"/>
    <w:rPr>
      <w:color w:val="0000FF" w:themeColor="hyperlink"/>
      <w:u w:val="single"/>
    </w:rPr>
  </w:style>
  <w:style w:type="table" w:styleId="Grilledutableau">
    <w:name w:val="Table Grid"/>
    <w:basedOn w:val="TableauNormal"/>
    <w:uiPriority w:val="59"/>
    <w:rsid w:val="004323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352781"/>
    <w:pPr>
      <w:tabs>
        <w:tab w:val="center" w:pos="4536"/>
        <w:tab w:val="right" w:pos="9072"/>
      </w:tabs>
      <w:spacing w:after="0" w:line="240" w:lineRule="auto"/>
    </w:pPr>
  </w:style>
  <w:style w:type="character" w:customStyle="1" w:styleId="En-tteCar">
    <w:name w:val="En-tête Car"/>
    <w:basedOn w:val="Policepardfaut"/>
    <w:link w:val="En-tte"/>
    <w:uiPriority w:val="99"/>
    <w:rsid w:val="00352781"/>
  </w:style>
  <w:style w:type="paragraph" w:styleId="Pieddepage">
    <w:name w:val="footer"/>
    <w:basedOn w:val="Normal"/>
    <w:link w:val="PieddepageCar"/>
    <w:uiPriority w:val="99"/>
    <w:unhideWhenUsed/>
    <w:rsid w:val="003527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2781"/>
  </w:style>
  <w:style w:type="paragraph" w:styleId="Textedebulles">
    <w:name w:val="Balloon Text"/>
    <w:basedOn w:val="Normal"/>
    <w:link w:val="TextedebullesCar"/>
    <w:uiPriority w:val="99"/>
    <w:semiHidden/>
    <w:unhideWhenUsed/>
    <w:rsid w:val="003854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54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16BC"/>
    <w:pPr>
      <w:ind w:left="720"/>
      <w:contextualSpacing/>
    </w:pPr>
  </w:style>
  <w:style w:type="character" w:customStyle="1" w:styleId="mord">
    <w:name w:val="mord"/>
    <w:basedOn w:val="Policepardfaut"/>
    <w:rsid w:val="00AC080C"/>
  </w:style>
  <w:style w:type="character" w:customStyle="1" w:styleId="vlist-s">
    <w:name w:val="vlist-s"/>
    <w:basedOn w:val="Policepardfaut"/>
    <w:rsid w:val="00AC080C"/>
  </w:style>
  <w:style w:type="character" w:customStyle="1" w:styleId="mrel">
    <w:name w:val="mrel"/>
    <w:basedOn w:val="Policepardfaut"/>
    <w:rsid w:val="00AC080C"/>
  </w:style>
  <w:style w:type="character" w:customStyle="1" w:styleId="mbin">
    <w:name w:val="mbin"/>
    <w:basedOn w:val="Policepardfaut"/>
    <w:rsid w:val="00AC080C"/>
  </w:style>
  <w:style w:type="paragraph" w:customStyle="1" w:styleId="comp">
    <w:name w:val="comp"/>
    <w:basedOn w:val="Normal"/>
    <w:rsid w:val="00AC08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C080C"/>
    <w:rPr>
      <w:color w:val="0000FF" w:themeColor="hyperlink"/>
      <w:u w:val="single"/>
    </w:rPr>
  </w:style>
  <w:style w:type="table" w:styleId="Grilledutableau">
    <w:name w:val="Table Grid"/>
    <w:basedOn w:val="TableauNormal"/>
    <w:uiPriority w:val="59"/>
    <w:rsid w:val="004323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352781"/>
    <w:pPr>
      <w:tabs>
        <w:tab w:val="center" w:pos="4536"/>
        <w:tab w:val="right" w:pos="9072"/>
      </w:tabs>
      <w:spacing w:after="0" w:line="240" w:lineRule="auto"/>
    </w:pPr>
  </w:style>
  <w:style w:type="character" w:customStyle="1" w:styleId="En-tteCar">
    <w:name w:val="En-tête Car"/>
    <w:basedOn w:val="Policepardfaut"/>
    <w:link w:val="En-tte"/>
    <w:uiPriority w:val="99"/>
    <w:rsid w:val="00352781"/>
  </w:style>
  <w:style w:type="paragraph" w:styleId="Pieddepage">
    <w:name w:val="footer"/>
    <w:basedOn w:val="Normal"/>
    <w:link w:val="PieddepageCar"/>
    <w:uiPriority w:val="99"/>
    <w:unhideWhenUsed/>
    <w:rsid w:val="003527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2781"/>
  </w:style>
  <w:style w:type="paragraph" w:styleId="Textedebulles">
    <w:name w:val="Balloon Text"/>
    <w:basedOn w:val="Normal"/>
    <w:link w:val="TextedebullesCar"/>
    <w:uiPriority w:val="99"/>
    <w:semiHidden/>
    <w:unhideWhenUsed/>
    <w:rsid w:val="003854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54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17858">
      <w:bodyDiv w:val="1"/>
      <w:marLeft w:val="0"/>
      <w:marRight w:val="0"/>
      <w:marTop w:val="0"/>
      <w:marBottom w:val="0"/>
      <w:divBdr>
        <w:top w:val="none" w:sz="0" w:space="0" w:color="auto"/>
        <w:left w:val="none" w:sz="0" w:space="0" w:color="auto"/>
        <w:bottom w:val="none" w:sz="0" w:space="0" w:color="auto"/>
        <w:right w:val="none" w:sz="0" w:space="0" w:color="auto"/>
      </w:divBdr>
    </w:div>
    <w:div w:id="934942695">
      <w:bodyDiv w:val="1"/>
      <w:marLeft w:val="0"/>
      <w:marRight w:val="0"/>
      <w:marTop w:val="0"/>
      <w:marBottom w:val="0"/>
      <w:divBdr>
        <w:top w:val="none" w:sz="0" w:space="0" w:color="auto"/>
        <w:left w:val="none" w:sz="0" w:space="0" w:color="auto"/>
        <w:bottom w:val="none" w:sz="0" w:space="0" w:color="auto"/>
        <w:right w:val="none" w:sz="0" w:space="0" w:color="auto"/>
      </w:divBdr>
    </w:div>
    <w:div w:id="1006906975">
      <w:bodyDiv w:val="1"/>
      <w:marLeft w:val="0"/>
      <w:marRight w:val="0"/>
      <w:marTop w:val="0"/>
      <w:marBottom w:val="0"/>
      <w:divBdr>
        <w:top w:val="none" w:sz="0" w:space="0" w:color="auto"/>
        <w:left w:val="none" w:sz="0" w:space="0" w:color="auto"/>
        <w:bottom w:val="none" w:sz="0" w:space="0" w:color="auto"/>
        <w:right w:val="none" w:sz="0" w:space="0" w:color="auto"/>
      </w:divBdr>
    </w:div>
    <w:div w:id="1019506691">
      <w:bodyDiv w:val="1"/>
      <w:marLeft w:val="0"/>
      <w:marRight w:val="0"/>
      <w:marTop w:val="0"/>
      <w:marBottom w:val="0"/>
      <w:divBdr>
        <w:top w:val="none" w:sz="0" w:space="0" w:color="auto"/>
        <w:left w:val="none" w:sz="0" w:space="0" w:color="auto"/>
        <w:bottom w:val="none" w:sz="0" w:space="0" w:color="auto"/>
        <w:right w:val="none" w:sz="0" w:space="0" w:color="auto"/>
      </w:divBdr>
    </w:div>
    <w:div w:id="1205602583">
      <w:bodyDiv w:val="1"/>
      <w:marLeft w:val="0"/>
      <w:marRight w:val="0"/>
      <w:marTop w:val="0"/>
      <w:marBottom w:val="0"/>
      <w:divBdr>
        <w:top w:val="none" w:sz="0" w:space="0" w:color="auto"/>
        <w:left w:val="none" w:sz="0" w:space="0" w:color="auto"/>
        <w:bottom w:val="none" w:sz="0" w:space="0" w:color="auto"/>
        <w:right w:val="none" w:sz="0" w:space="0" w:color="auto"/>
      </w:divBdr>
    </w:div>
    <w:div w:id="1281838783">
      <w:bodyDiv w:val="1"/>
      <w:marLeft w:val="0"/>
      <w:marRight w:val="0"/>
      <w:marTop w:val="0"/>
      <w:marBottom w:val="0"/>
      <w:divBdr>
        <w:top w:val="none" w:sz="0" w:space="0" w:color="auto"/>
        <w:left w:val="none" w:sz="0" w:space="0" w:color="auto"/>
        <w:bottom w:val="none" w:sz="0" w:space="0" w:color="auto"/>
        <w:right w:val="none" w:sz="0" w:space="0" w:color="auto"/>
      </w:divBdr>
    </w:div>
    <w:div w:id="129880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e/export.as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investopedia.com/terms/t/trade-surplus.asp" TargetMode="External"/><Relationship Id="rId5" Type="http://schemas.openxmlformats.org/officeDocument/2006/relationships/webSettings" Target="webSettings.xml"/><Relationship Id="rId10" Type="http://schemas.openxmlformats.org/officeDocument/2006/relationships/hyperlink" Target="https://www.investopedia.com/terms/t/trade_deficit.asp" TargetMode="External"/><Relationship Id="rId4" Type="http://schemas.openxmlformats.org/officeDocument/2006/relationships/settings" Target="settings.xml"/><Relationship Id="rId9" Type="http://schemas.openxmlformats.org/officeDocument/2006/relationships/hyperlink" Target="https://www.investopedia.com/terms/b/bop.as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691</Words>
  <Characters>3805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N'TIC</dc:creator>
  <cp:keywords/>
  <dc:description/>
  <cp:lastModifiedBy>N'TIC</cp:lastModifiedBy>
  <cp:revision>8</cp:revision>
  <dcterms:created xsi:type="dcterms:W3CDTF">2023-02-22T13:31:00Z</dcterms:created>
  <dcterms:modified xsi:type="dcterms:W3CDTF">2023-02-22T15:30:00Z</dcterms:modified>
</cp:coreProperties>
</file>