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35" w:rsidRPr="003A5D56" w:rsidRDefault="00E03F35" w:rsidP="00D21CE8">
      <w:pPr>
        <w:rPr>
          <w:sz w:val="28"/>
          <w:szCs w:val="28"/>
        </w:rPr>
      </w:pPr>
      <w:r w:rsidRPr="003A5D56">
        <w:rPr>
          <w:sz w:val="28"/>
          <w:szCs w:val="28"/>
        </w:rPr>
        <w:t xml:space="preserve">Chapitre 1. Hydrostatique (2 semaines) </w:t>
      </w:r>
    </w:p>
    <w:p w:rsidR="00E03F35" w:rsidRPr="003A5D56" w:rsidRDefault="00E03F35" w:rsidP="00D21CE8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- Caractéristique physique et propriétés des liquides </w:t>
      </w:r>
    </w:p>
    <w:p w:rsidR="00E03F35" w:rsidRPr="003A5D56" w:rsidRDefault="00E03F35" w:rsidP="00D21CE8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- Notion de pression </w:t>
      </w:r>
    </w:p>
    <w:p w:rsidR="00D21CE8" w:rsidRPr="003A5D56" w:rsidRDefault="00E03F35" w:rsidP="00D21CE8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- Equation fondamentale de l’hydrostatique </w:t>
      </w:r>
    </w:p>
    <w:p w:rsidR="00D21CE8" w:rsidRPr="003A5D56" w:rsidRDefault="00E03F35" w:rsidP="00D21CE8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- Pression en un point d'une paroi </w:t>
      </w:r>
    </w:p>
    <w:p w:rsidR="00D21CE8" w:rsidRPr="003A5D56" w:rsidRDefault="00E03F35" w:rsidP="00D21CE8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- Forces de pressions sur les parois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>Chapitre 2. Equations Fondamentales de l’Hydrodynamique (2 semaines)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 - Lignes de courant, tube de courant.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- Equation de continuité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- Théorème de BERNOULLI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- Phénomène de VENTURI - Tube de PITOT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Chapitre 3. Dynamique de liquides réels (3 semaines)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- Ecoulement des liquides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- Les pertes de charge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- Diagramme d’énergie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Chapitre 4. Les régimes d’écoulement dans les conduites,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proofErr w:type="gramStart"/>
      <w:r w:rsidRPr="003A5D56">
        <w:rPr>
          <w:sz w:val="28"/>
          <w:szCs w:val="28"/>
        </w:rPr>
        <w:t>résistances</w:t>
      </w:r>
      <w:proofErr w:type="gramEnd"/>
      <w:r w:rsidRPr="003A5D56">
        <w:rPr>
          <w:sz w:val="28"/>
          <w:szCs w:val="28"/>
        </w:rPr>
        <w:t xml:space="preserve"> hydrauliques (3 semaines) - Régime laminaire – régime turbulent - Nombre de Reynolds - Calcul de pertes de charges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Chapitre 5. Ecoulement par les orifices (2 semaines) - Ecoulement par les Orifice - Ecoulement en charge constante - Ecoulement en charge variable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Chapitre VI : Ecoulement à surface libre et déversoirs (3 semaines) </w:t>
      </w:r>
    </w:p>
    <w:p w:rsidR="00D21CE8" w:rsidRPr="003A5D56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>- Classification des écoulements</w:t>
      </w:r>
    </w:p>
    <w:p w:rsidR="00D21CE8" w:rsidRDefault="00E03F35" w:rsidP="003A5D56">
      <w:pPr>
        <w:spacing w:after="120" w:line="240" w:lineRule="auto"/>
        <w:rPr>
          <w:sz w:val="28"/>
          <w:szCs w:val="28"/>
        </w:rPr>
      </w:pPr>
      <w:r w:rsidRPr="003A5D56">
        <w:rPr>
          <w:sz w:val="28"/>
          <w:szCs w:val="28"/>
        </w:rPr>
        <w:t xml:space="preserve"> - Caractéristiques géométriques des écoulements </w:t>
      </w:r>
    </w:p>
    <w:p w:rsidR="003A5D56" w:rsidRDefault="003A5D56" w:rsidP="003A5D56">
      <w:pPr>
        <w:spacing w:after="120" w:line="240" w:lineRule="auto"/>
        <w:rPr>
          <w:sz w:val="28"/>
          <w:szCs w:val="28"/>
        </w:rPr>
      </w:pPr>
    </w:p>
    <w:p w:rsidR="00C07241" w:rsidRDefault="00C07241" w:rsidP="003A5D56">
      <w:pPr>
        <w:spacing w:after="120" w:line="240" w:lineRule="auto"/>
        <w:rPr>
          <w:sz w:val="28"/>
          <w:szCs w:val="28"/>
        </w:rPr>
      </w:pPr>
    </w:p>
    <w:p w:rsidR="00C07241" w:rsidRDefault="00C07241" w:rsidP="003A5D56">
      <w:pPr>
        <w:spacing w:after="120" w:line="240" w:lineRule="auto"/>
        <w:rPr>
          <w:sz w:val="28"/>
          <w:szCs w:val="28"/>
        </w:rPr>
      </w:pPr>
    </w:p>
    <w:p w:rsidR="00C07241" w:rsidRDefault="00C07241" w:rsidP="003A5D56">
      <w:pPr>
        <w:spacing w:after="120" w:line="240" w:lineRule="auto"/>
        <w:rPr>
          <w:sz w:val="28"/>
          <w:szCs w:val="28"/>
        </w:rPr>
      </w:pPr>
    </w:p>
    <w:p w:rsidR="00C07241" w:rsidRDefault="00C07241" w:rsidP="003A5D56">
      <w:pPr>
        <w:spacing w:after="120" w:line="240" w:lineRule="auto"/>
        <w:rPr>
          <w:sz w:val="28"/>
          <w:szCs w:val="28"/>
        </w:rPr>
      </w:pPr>
    </w:p>
    <w:p w:rsidR="00C07241" w:rsidRDefault="00C07241" w:rsidP="003A5D56">
      <w:pPr>
        <w:spacing w:after="120" w:line="240" w:lineRule="auto"/>
        <w:rPr>
          <w:sz w:val="28"/>
          <w:szCs w:val="28"/>
        </w:rPr>
      </w:pPr>
    </w:p>
    <w:p w:rsidR="00C07241" w:rsidRDefault="00C07241" w:rsidP="003A5D56">
      <w:pPr>
        <w:spacing w:after="120" w:line="240" w:lineRule="auto"/>
      </w:pPr>
    </w:p>
    <w:sectPr w:rsidR="00C07241" w:rsidSect="00E165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F35"/>
    <w:rsid w:val="000F194C"/>
    <w:rsid w:val="003A5D56"/>
    <w:rsid w:val="00790192"/>
    <w:rsid w:val="00AD722C"/>
    <w:rsid w:val="00C07241"/>
    <w:rsid w:val="00D21CE8"/>
    <w:rsid w:val="00E03F35"/>
    <w:rsid w:val="00E16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2023-09-21T09:30:00Z</dcterms:created>
  <dcterms:modified xsi:type="dcterms:W3CDTF">2023-10-01T09:43:00Z</dcterms:modified>
</cp:coreProperties>
</file>