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6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241"/>
        <w:gridCol w:w="664"/>
        <w:gridCol w:w="861"/>
        <w:gridCol w:w="137"/>
        <w:gridCol w:w="955"/>
        <w:gridCol w:w="802"/>
        <w:gridCol w:w="58"/>
        <w:gridCol w:w="161"/>
        <w:gridCol w:w="207"/>
        <w:gridCol w:w="653"/>
        <w:gridCol w:w="161"/>
        <w:gridCol w:w="867"/>
        <w:gridCol w:w="414"/>
        <w:gridCol w:w="37"/>
        <w:gridCol w:w="537"/>
        <w:gridCol w:w="495"/>
        <w:gridCol w:w="347"/>
        <w:gridCol w:w="46"/>
        <w:gridCol w:w="1108"/>
      </w:tblGrid>
      <w:tr w:rsidR="00485EE0" w:rsidRPr="00485EE0" w14:paraId="57FB75AE" w14:textId="77777777" w:rsidTr="00F36420">
        <w:trPr>
          <w:trHeight w:val="304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AD8532A" w14:textId="6939AF7A" w:rsidR="00485EE0" w:rsidRPr="00D8451E" w:rsidRDefault="006C3D45" w:rsidP="00EE35D5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مقرر</w:t>
            </w:r>
            <w:proofErr w:type="gramEnd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مادة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التعليمية</w:t>
            </w:r>
            <w:r w:rsidR="00BA0BEF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 xml:space="preserve">: </w:t>
            </w:r>
            <w:r w:rsidR="00EE35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علوم القرآن</w:t>
            </w:r>
          </w:p>
        </w:tc>
      </w:tr>
      <w:tr w:rsidR="00540920" w:rsidRPr="00485EE0" w14:paraId="47A61290" w14:textId="77777777" w:rsidTr="00F36420">
        <w:trPr>
          <w:trHeight w:val="304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4DE8520" w14:textId="1BC88664" w:rsidR="00540920" w:rsidRPr="00F12901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</w:t>
            </w:r>
            <w:r w:rsidR="00EE35D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عرف على المادة التعليمية</w:t>
            </w:r>
          </w:p>
        </w:tc>
      </w:tr>
      <w:tr w:rsidR="00540920" w:rsidRPr="00485EE0" w14:paraId="2E870388" w14:textId="77777777" w:rsidTr="00F36420">
        <w:trPr>
          <w:trHeight w:val="279"/>
        </w:trPr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922F468" w14:textId="3C6D2E2A" w:rsidR="00540920" w:rsidRPr="006C3D45" w:rsidRDefault="006E247A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الرمز</w:t>
            </w:r>
          </w:p>
        </w:tc>
        <w:tc>
          <w:tcPr>
            <w:tcW w:w="7009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CF7E239" w14:textId="53811A9A" w:rsidR="00540920" w:rsidRPr="00E40F7F" w:rsidRDefault="00E40F7F" w:rsidP="00E40F7F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علوم القرآن</w:t>
            </w:r>
          </w:p>
        </w:tc>
        <w:tc>
          <w:tcPr>
            <w:tcW w:w="15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CAE873C" w14:textId="072748A5" w:rsidR="00540920" w:rsidRPr="007864D0" w:rsidRDefault="0006114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المسمّى </w:t>
            </w:r>
          </w:p>
        </w:tc>
      </w:tr>
      <w:tr w:rsidR="00540920" w:rsidRPr="00485EE0" w14:paraId="2D543DC3" w14:textId="77777777" w:rsidTr="00F36420">
        <w:trPr>
          <w:trHeight w:val="514"/>
        </w:trPr>
        <w:tc>
          <w:tcPr>
            <w:tcW w:w="12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C9F401E" w14:textId="799C631E" w:rsidR="00540920" w:rsidRPr="00540920" w:rsidRDefault="006E247A" w:rsidP="00E40F7F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و.ت.</w:t>
            </w:r>
            <w:r w:rsidR="00E40F7F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س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. 1.1</w:t>
            </w:r>
          </w:p>
        </w:tc>
        <w:tc>
          <w:tcPr>
            <w:tcW w:w="7009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46B6BDB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81589CD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540920" w:rsidRPr="00485EE0" w14:paraId="4F11E62F" w14:textId="77777777" w:rsidTr="00F36420">
        <w:trPr>
          <w:trHeight w:val="279"/>
        </w:trPr>
        <w:tc>
          <w:tcPr>
            <w:tcW w:w="12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3D235D6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0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2681DF9" w14:textId="1470E2A0" w:rsidR="00540920" w:rsidRPr="007864D0" w:rsidRDefault="00E40F7F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F529B04" w14:textId="4E6CFE88" w:rsidR="00540920" w:rsidRPr="007864D0" w:rsidRDefault="00D60F5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الأرصدة </w:t>
            </w:r>
          </w:p>
        </w:tc>
      </w:tr>
      <w:tr w:rsidR="00540920" w:rsidRPr="00485EE0" w14:paraId="28A39322" w14:textId="77777777" w:rsidTr="00F36420">
        <w:trPr>
          <w:trHeight w:val="279"/>
        </w:trPr>
        <w:tc>
          <w:tcPr>
            <w:tcW w:w="12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B8820C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0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D61F28E" w14:textId="69867D4A" w:rsidR="00540920" w:rsidRPr="007864D0" w:rsidRDefault="00E40F7F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1A31684" w14:textId="466D9267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المعامل </w:t>
            </w:r>
          </w:p>
        </w:tc>
      </w:tr>
      <w:tr w:rsidR="00540920" w:rsidRPr="00485EE0" w14:paraId="29E64325" w14:textId="77777777" w:rsidTr="00F36420">
        <w:trPr>
          <w:trHeight w:val="279"/>
        </w:trPr>
        <w:tc>
          <w:tcPr>
            <w:tcW w:w="12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6503647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0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E3EFABC" w14:textId="5A5EB264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التّعليم القاعدي 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ليسانس 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126004D" w14:textId="4838434D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المستوى </w:t>
            </w:r>
          </w:p>
        </w:tc>
      </w:tr>
      <w:tr w:rsidR="00540920" w:rsidRPr="00485EE0" w14:paraId="3EDE43D7" w14:textId="77777777" w:rsidTr="00F36420">
        <w:trPr>
          <w:trHeight w:val="279"/>
        </w:trPr>
        <w:tc>
          <w:tcPr>
            <w:tcW w:w="120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1AAACA0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0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BAD2E5D" w14:textId="7C5EB6C1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اللّغة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والأدب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العربي 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DD85269" w14:textId="4BFBD3A2" w:rsidR="00540920" w:rsidRPr="007864D0" w:rsidRDefault="00D60F54" w:rsidP="00D60F5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</w:tr>
      <w:tr w:rsidR="00540920" w:rsidRPr="00232A32" w14:paraId="5F259A98" w14:textId="77777777" w:rsidTr="00F36420">
        <w:trPr>
          <w:trHeight w:val="381"/>
        </w:trPr>
        <w:tc>
          <w:tcPr>
            <w:tcW w:w="46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D5CCE" w14:textId="1583451C" w:rsidR="00540920" w:rsidRPr="006C3D45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طريقة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التقييم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509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E328A" w14:textId="502E1C70" w:rsidR="00540920" w:rsidRPr="00540920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الساعي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12901" w:rsidRPr="00232A32" w14:paraId="422FFFE5" w14:textId="77777777" w:rsidTr="00F36420">
        <w:trPr>
          <w:trHeight w:val="71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8977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شفهي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8107E" w14:textId="650DB828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قارير المخبرية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7E32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العروض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الشفوية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F4EDA" w14:textId="67FEEDA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6E247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قييم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109C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فصلي</w:t>
            </w:r>
          </w:p>
        </w:tc>
        <w:tc>
          <w:tcPr>
            <w:tcW w:w="1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16950" w14:textId="0C320605" w:rsidR="00F12901" w:rsidRPr="007864D0" w:rsidRDefault="00F12901" w:rsidP="00B45DA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</w:t>
            </w:r>
            <w:r w:rsidR="00B45DA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السداسي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22796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الأسبوعي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57357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6C63E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موجهة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0191B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محاضرات</w:t>
            </w:r>
          </w:p>
        </w:tc>
      </w:tr>
      <w:tr w:rsidR="00F12901" w:rsidRPr="00232A32" w14:paraId="705BBB8D" w14:textId="77777777" w:rsidTr="00F36420">
        <w:trPr>
          <w:trHeight w:val="715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8BAEC" w14:textId="4A4B8162" w:rsidR="00F12901" w:rsidRPr="007864D0" w:rsidRDefault="00E40F7F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7DB8F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//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EBF09" w14:textId="2646B86C" w:rsidR="00F12901" w:rsidRPr="007864D0" w:rsidRDefault="00E40F7F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//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39E0C" w14:textId="34C64A4F" w:rsidR="00F12901" w:rsidRPr="007864D0" w:rsidRDefault="00E40F7F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33423" w14:textId="4BF52054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1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3ED45" w14:textId="0D65FC48" w:rsidR="00F12901" w:rsidRPr="007864D0" w:rsidRDefault="00E40F7F" w:rsidP="00E40F7F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22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30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23FA5" w14:textId="4BC28730" w:rsidR="00F12901" w:rsidRPr="007864D0" w:rsidRDefault="00E40F7F" w:rsidP="00E40F7F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01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30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04CA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A3103" w14:textId="57F86BAD" w:rsidR="00F12901" w:rsidRPr="007864D0" w:rsidRDefault="00E40F7F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//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7015A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1سا 30</w:t>
            </w:r>
          </w:p>
        </w:tc>
      </w:tr>
      <w:tr w:rsidR="00F12901" w:rsidRPr="006C3D45" w14:paraId="39AF4136" w14:textId="77777777" w:rsidTr="00F36420">
        <w:trPr>
          <w:trHeight w:val="1375"/>
        </w:trPr>
        <w:tc>
          <w:tcPr>
            <w:tcW w:w="714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099C" w14:textId="1E34AB05" w:rsidR="00F12901" w:rsidRPr="007864D0" w:rsidRDefault="0067687B" w:rsidP="007864D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887336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الأرضية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الرقمي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ة للدّروس النّموذجية</w:t>
            </w:r>
          </w:p>
          <w:p w14:paraId="7C786309" w14:textId="0A20FEEC" w:rsidR="00F12901" w:rsidRPr="007864D0" w:rsidRDefault="0067687B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1223101441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الموارد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عبر</w:t>
            </w:r>
            <w:proofErr w:type="gramEnd"/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الإنترنت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( مواقع وروابط إلكترونية) </w:t>
            </w:r>
          </w:p>
          <w:p w14:paraId="317C4768" w14:textId="2B283D74" w:rsidR="00F12901" w:rsidRPr="007864D0" w:rsidRDefault="0067687B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0730760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الد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رجات ا</w:t>
            </w:r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لمدرسية (خلال العام) في </w:t>
            </w:r>
            <w:proofErr w:type="spellStart"/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</w:t>
            </w:r>
            <w:proofErr w:type="spellEnd"/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(فضاء الطالب) </w:t>
            </w:r>
          </w:p>
        </w:tc>
        <w:tc>
          <w:tcPr>
            <w:tcW w:w="2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C336E" w14:textId="41107DAE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درجة </w:t>
            </w:r>
            <w:proofErr w:type="spell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رقمنة</w:t>
            </w:r>
            <w:proofErr w:type="spell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المادّة</w:t>
            </w:r>
          </w:p>
          <w:p w14:paraId="3FDDC3D9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3C761D54" w14:textId="77777777" w:rsidTr="00F36420">
        <w:trPr>
          <w:trHeight w:val="1617"/>
        </w:trPr>
        <w:tc>
          <w:tcPr>
            <w:tcW w:w="714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853E" w14:textId="66CF0EAD" w:rsidR="00F12901" w:rsidRPr="007864D0" w:rsidRDefault="0067687B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750621233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تصحيح أوراق الامتحان (ي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ُ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مكن للطالب الاطلاع عليها)</w:t>
            </w:r>
          </w:p>
          <w:p w14:paraId="38B56015" w14:textId="60D96AB9" w:rsidR="00F12901" w:rsidRPr="007864D0" w:rsidRDefault="0067687B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790368609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استقبال</w:t>
            </w:r>
            <w:proofErr w:type="gramEnd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الطلبة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والاستماع لانشغالاتهم </w:t>
            </w:r>
          </w:p>
          <w:p w14:paraId="2EE062AD" w14:textId="77777777" w:rsidR="00DC66AA" w:rsidRDefault="0067687B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1545200406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المرافقة</w:t>
            </w:r>
          </w:p>
          <w:p w14:paraId="4BBB2D8B" w14:textId="77777777" w:rsid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التّقييم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المستمرّ</w:t>
            </w:r>
          </w:p>
          <w:p w14:paraId="304DAEAD" w14:textId="3072F33E" w:rsidR="007864D0" w:rsidRP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الاستدراك </w:t>
            </w:r>
          </w:p>
        </w:tc>
        <w:tc>
          <w:tcPr>
            <w:tcW w:w="2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32E277" w14:textId="56B61A3C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جودة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التّدريس</w:t>
            </w:r>
          </w:p>
          <w:p w14:paraId="4E26AADF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0AB8F73E" w14:textId="77777777" w:rsidTr="00F36420">
        <w:trPr>
          <w:trHeight w:val="624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00412" w14:textId="2E363435" w:rsidR="00F12901" w:rsidRPr="00355FEE" w:rsidRDefault="00F12901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مسؤول المادة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التّعليمية</w:t>
            </w:r>
          </w:p>
        </w:tc>
      </w:tr>
      <w:tr w:rsidR="00F12901" w:rsidRPr="006C3D45" w14:paraId="7763F1FA" w14:textId="77777777" w:rsidTr="00F36420">
        <w:trPr>
          <w:trHeight w:val="391"/>
        </w:trPr>
        <w:tc>
          <w:tcPr>
            <w:tcW w:w="2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1AAA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DFF5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ACCD5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5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0E1D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الاسم،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اللقب</w:t>
            </w:r>
            <w:proofErr w:type="gramEnd"/>
          </w:p>
        </w:tc>
      </w:tr>
      <w:tr w:rsidR="00F12901" w:rsidRPr="006C3D45" w14:paraId="16B286E5" w14:textId="77777777" w:rsidTr="00F36420">
        <w:trPr>
          <w:trHeight w:val="391"/>
        </w:trPr>
        <w:tc>
          <w:tcPr>
            <w:tcW w:w="2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7091E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5A322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02406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5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2B765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موقع المكتب</w:t>
            </w:r>
          </w:p>
        </w:tc>
      </w:tr>
      <w:tr w:rsidR="00F12901" w:rsidRPr="006C3D45" w14:paraId="30B011BC" w14:textId="77777777" w:rsidTr="00F36420">
        <w:trPr>
          <w:trHeight w:val="391"/>
        </w:trPr>
        <w:tc>
          <w:tcPr>
            <w:tcW w:w="2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B391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E9A3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توقيت الدرس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ومكانه</w:t>
            </w:r>
            <w:proofErr w:type="gramEnd"/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00AD3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5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C136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F12901" w:rsidRPr="00485EE0" w14:paraId="71046CCC" w14:textId="77777777" w:rsidTr="00F36420">
        <w:trPr>
          <w:trHeight w:val="279"/>
        </w:trPr>
        <w:tc>
          <w:tcPr>
            <w:tcW w:w="971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DA51430" w14:textId="6487E64E" w:rsidR="00F12901" w:rsidRPr="00355FEE" w:rsidRDefault="00875859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الاحتياجات</w:t>
            </w:r>
          </w:p>
        </w:tc>
      </w:tr>
      <w:tr w:rsidR="00F12901" w:rsidRPr="00485EE0" w14:paraId="02190F7E" w14:textId="77777777" w:rsidTr="00F36420">
        <w:trPr>
          <w:trHeight w:val="279"/>
        </w:trPr>
        <w:tc>
          <w:tcPr>
            <w:tcW w:w="971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1CEB596" w14:textId="3E9AC93E" w:rsidR="00882688" w:rsidRPr="006C3D45" w:rsidRDefault="00061144" w:rsidP="00106055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lastRenderedPageBreak/>
              <w:t xml:space="preserve">حاجة المتعلّم للتّمكّن من الاطّلاع على </w:t>
            </w:r>
            <w:r w:rsidR="00106055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أهمية القرآن وعلومه في الدراسة اللغوية والأدبية، باعتباره من العلوم الضرورية النافعة كونها تعتبر سبيلا قويما لفهم مراد الله تعالى، ومعرفة أحكامه وحكمه.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76D92" w:rsidRPr="00485EE0" w14:paraId="7A3CCA24" w14:textId="77777777" w:rsidTr="00F36420">
        <w:trPr>
          <w:trHeight w:val="279"/>
        </w:trPr>
        <w:tc>
          <w:tcPr>
            <w:tcW w:w="971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73F9A4" w14:textId="30A43717" w:rsidR="00F76D92" w:rsidRPr="002E4855" w:rsidRDefault="00F76D92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المستهدَفة </w:t>
            </w:r>
          </w:p>
        </w:tc>
      </w:tr>
      <w:tr w:rsidR="00F76D92" w:rsidRPr="00485EE0" w14:paraId="39F4C5AF" w14:textId="77777777" w:rsidTr="00F36420">
        <w:trPr>
          <w:trHeight w:val="279"/>
        </w:trPr>
        <w:tc>
          <w:tcPr>
            <w:tcW w:w="971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EFADB8E" w14:textId="46BAF593" w:rsidR="00F76D92" w:rsidRPr="007864D0" w:rsidRDefault="00061144" w:rsidP="00106055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1060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أهمية القرآن وعلومه في الد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1060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راسات الل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ّغوية </w:t>
            </w:r>
            <w:proofErr w:type="gramStart"/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والأ</w:t>
            </w:r>
            <w:r w:rsidR="001060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دبي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  <w:p w14:paraId="0C00B42A" w14:textId="48117B6C" w:rsidR="00061144" w:rsidRPr="007864D0" w:rsidRDefault="00061144" w:rsidP="00AA3A90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AA3A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التعرف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على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AA3A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مكونات النص القرآني، </w:t>
            </w:r>
            <w:proofErr w:type="gramStart"/>
            <w:r w:rsidR="00AA3A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وسياقاته</w:t>
            </w:r>
            <w:proofErr w:type="gramEnd"/>
            <w:r w:rsidR="00AA3A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التاريخية</w:t>
            </w:r>
          </w:p>
          <w:p w14:paraId="1D262C18" w14:textId="52A6333A" w:rsidR="00106055" w:rsidRDefault="00061144" w:rsidP="00106055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القدرة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على </w:t>
            </w:r>
            <w:r w:rsidR="00106055" w:rsidRPr="001060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ردّ الشبهات التي تطعن في عقائد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القرآ</w:t>
            </w:r>
            <w:r w:rsidR="001060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 الكريم</w:t>
            </w:r>
            <w:r w:rsidR="00106055" w:rsidRPr="001060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وأحكامه</w:t>
            </w:r>
            <w:r w:rsidR="001060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بمعرفة فضل القدامى في خدمة هذا الكتاب العزيز</w:t>
            </w:r>
          </w:p>
          <w:p w14:paraId="7CD406A6" w14:textId="72A7C1A5" w:rsidR="00AA3A90" w:rsidRDefault="007864D0" w:rsidP="00EE35D5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AA3A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AA3A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فسير </w:t>
            </w:r>
            <w:proofErr w:type="gramStart"/>
            <w:r w:rsidR="00AA3A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التأويل</w:t>
            </w:r>
            <w:proofErr w:type="gramEnd"/>
          </w:p>
          <w:p w14:paraId="0923B574" w14:textId="70885603" w:rsidR="00061144" w:rsidRPr="007864D0" w:rsidRDefault="00AA3A90" w:rsidP="00AA3A90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ادراج الطالب لقضية الاعجاز القرآني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</w:tr>
      <w:tr w:rsidR="00875859" w:rsidRPr="00485EE0" w14:paraId="753C39A3" w14:textId="77777777" w:rsidTr="00F36420">
        <w:trPr>
          <w:trHeight w:val="279"/>
        </w:trPr>
        <w:tc>
          <w:tcPr>
            <w:tcW w:w="971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E509A4B" w14:textId="0C3B14B7" w:rsidR="00875859" w:rsidRPr="00232A32" w:rsidRDefault="00875859" w:rsidP="00EE35D5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العام</w:t>
            </w:r>
            <w:proofErr w:type="gramEnd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لمادة </w:t>
            </w:r>
            <w:r w:rsidR="00EE35D5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علوم القرآن</w:t>
            </w:r>
          </w:p>
        </w:tc>
      </w:tr>
      <w:tr w:rsidR="00875859" w:rsidRPr="00485EE0" w14:paraId="0C55D63F" w14:textId="77777777" w:rsidTr="00F36420">
        <w:trPr>
          <w:trHeight w:val="279"/>
        </w:trPr>
        <w:tc>
          <w:tcPr>
            <w:tcW w:w="971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27C0EF0" w14:textId="75D866B3" w:rsidR="00875859" w:rsidRPr="007864D0" w:rsidRDefault="00E95A3E" w:rsidP="00AA3A90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تمكين الطالب من </w:t>
            </w:r>
            <w:r w:rsidR="00AA3A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التعرف على مفهوم علوم القرآن وما يتصل بها، وجهود القدامى وفضلهم، لاقتفاء أثرهم، وكذا ادراك مسألة الاعجاز، والمحاولة فيها من الانتقال فيها من الأسلوب البلاغي الضيق الى الأفق الأدبي البديع.</w:t>
            </w:r>
            <w:r w:rsidR="00AA3A9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.</w:t>
            </w:r>
          </w:p>
        </w:tc>
      </w:tr>
      <w:tr w:rsidR="00F12901" w:rsidRPr="00485EE0" w14:paraId="747374DC" w14:textId="77777777" w:rsidTr="00F36420">
        <w:trPr>
          <w:trHeight w:val="279"/>
        </w:trPr>
        <w:tc>
          <w:tcPr>
            <w:tcW w:w="971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408E62F" w14:textId="7822FC39"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الكلمات المفتاحية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للمادة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12901" w:rsidRPr="00485EE0" w14:paraId="020D49C3" w14:textId="77777777" w:rsidTr="00F36420">
        <w:trPr>
          <w:trHeight w:val="279"/>
        </w:trPr>
        <w:tc>
          <w:tcPr>
            <w:tcW w:w="971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570952" w14:textId="5F36218B" w:rsidR="00F12901" w:rsidRPr="007864D0" w:rsidRDefault="00507514" w:rsidP="00EE35D5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نزول القرآن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مكونات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الن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ص القرآني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مناهج الت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فسير و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التّأويل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عجاز القرآني- </w:t>
            </w:r>
          </w:p>
        </w:tc>
      </w:tr>
      <w:tr w:rsidR="00F12901" w:rsidRPr="00485EE0" w14:paraId="14672556" w14:textId="77777777" w:rsidTr="00F36420">
        <w:trPr>
          <w:trHeight w:val="279"/>
        </w:trPr>
        <w:tc>
          <w:tcPr>
            <w:tcW w:w="9716" w:type="dxa"/>
            <w:gridSpan w:val="20"/>
            <w:tcBorders>
              <w:left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2D36F71" w14:textId="06A2C0C4" w:rsidR="00F12901" w:rsidRPr="00F12901" w:rsidRDefault="00F12901" w:rsidP="00EE35D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محاور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المادة</w:t>
            </w:r>
            <w:r w:rsidR="009A439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EE35D5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علوم</w:t>
            </w:r>
            <w:proofErr w:type="gramEnd"/>
            <w:r w:rsidR="00EE35D5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القرآن </w:t>
            </w:r>
          </w:p>
        </w:tc>
      </w:tr>
      <w:tr w:rsidR="00F12901" w:rsidRPr="00485EE0" w14:paraId="4CFE9170" w14:textId="77777777" w:rsidTr="00F36420">
        <w:trPr>
          <w:trHeight w:val="912"/>
        </w:trPr>
        <w:tc>
          <w:tcPr>
            <w:tcW w:w="9716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tbl>
            <w:tblPr>
              <w:tblW w:w="951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909"/>
              <w:gridCol w:w="607"/>
            </w:tblGrid>
            <w:tr w:rsidR="00507514" w:rsidRPr="00CE59F4" w14:paraId="11DEB54F" w14:textId="77777777" w:rsidTr="00507514">
              <w:trPr>
                <w:jc w:val="center"/>
              </w:trPr>
              <w:tc>
                <w:tcPr>
                  <w:tcW w:w="4681" w:type="pct"/>
                  <w:tcBorders>
                    <w:bottom w:val="single" w:sz="4" w:space="0" w:color="auto"/>
                  </w:tcBorders>
                </w:tcPr>
                <w:p w14:paraId="38E8583D" w14:textId="15F47316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  تعريفات: أهمية القرآن وعلومه في الدراسات اللغوية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والأدبية</w:t>
                  </w:r>
                  <w:proofErr w:type="gramEnd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.</w:t>
                  </w:r>
                </w:p>
              </w:tc>
              <w:tc>
                <w:tcPr>
                  <w:tcW w:w="319" w:type="pct"/>
                  <w:tcBorders>
                    <w:bottom w:val="single" w:sz="4" w:space="0" w:color="auto"/>
                  </w:tcBorders>
                  <w:vAlign w:val="center"/>
                </w:tcPr>
                <w:p w14:paraId="448DE032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01</w:t>
                  </w:r>
                </w:p>
              </w:tc>
            </w:tr>
            <w:tr w:rsidR="00507514" w:rsidRPr="00CE59F4" w14:paraId="6D5F5451" w14:textId="77777777" w:rsidTr="0065623D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DE54B1" w14:textId="13BBE461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  تاريخ القرآن: 1- نزول القرآن، بدايات الوحي،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التنجيم .</w:t>
                  </w:r>
                  <w:proofErr w:type="gramEnd"/>
                </w:p>
              </w:tc>
              <w:tc>
                <w:tcPr>
                  <w:tcW w:w="31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63DE99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02</w:t>
                  </w:r>
                </w:p>
              </w:tc>
            </w:tr>
            <w:tr w:rsidR="00507514" w:rsidRPr="00CE59F4" w14:paraId="75B0AABA" w14:textId="77777777" w:rsidTr="009320C4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</w:tcBorders>
                </w:tcPr>
                <w:p w14:paraId="7D32A53A" w14:textId="36ABDB60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  2-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مراحل</w:t>
                  </w:r>
                  <w:proofErr w:type="gramEnd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جمع القرآن، معايير ترتيب سور وآيات القرآن(وقفية أم اجتهادية)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</w:tcBorders>
                  <w:vAlign w:val="center"/>
                </w:tcPr>
                <w:p w14:paraId="1AF9A160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03</w:t>
                  </w:r>
                </w:p>
              </w:tc>
            </w:tr>
            <w:tr w:rsidR="00507514" w:rsidRPr="00CE59F4" w14:paraId="45F3EB5D" w14:textId="77777777" w:rsidTr="008D0DAF">
              <w:trPr>
                <w:jc w:val="center"/>
              </w:trPr>
              <w:tc>
                <w:tcPr>
                  <w:tcW w:w="4681" w:type="pct"/>
                </w:tcPr>
                <w:p w14:paraId="15928D05" w14:textId="1583B021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مكونات</w:t>
                  </w:r>
                  <w:proofErr w:type="gramEnd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النص القرآني:1- اللفظة، العبارة، الآية، السورة</w:t>
                  </w:r>
                </w:p>
              </w:tc>
              <w:tc>
                <w:tcPr>
                  <w:tcW w:w="319" w:type="pct"/>
                  <w:vAlign w:val="center"/>
                </w:tcPr>
                <w:p w14:paraId="3238BE93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04</w:t>
                  </w:r>
                </w:p>
              </w:tc>
            </w:tr>
            <w:tr w:rsidR="00507514" w:rsidRPr="00CE59F4" w14:paraId="76186AF6" w14:textId="77777777" w:rsidTr="002B405B">
              <w:trPr>
                <w:jc w:val="center"/>
              </w:trPr>
              <w:tc>
                <w:tcPr>
                  <w:tcW w:w="4681" w:type="pct"/>
                  <w:tcBorders>
                    <w:bottom w:val="single" w:sz="4" w:space="0" w:color="auto"/>
                  </w:tcBorders>
                </w:tcPr>
                <w:p w14:paraId="39992015" w14:textId="2636376A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  2- القصة القرآنية،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خصائصها ،</w:t>
                  </w:r>
                  <w:proofErr w:type="gramEnd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أهدافها.</w:t>
                  </w:r>
                </w:p>
              </w:tc>
              <w:tc>
                <w:tcPr>
                  <w:tcW w:w="319" w:type="pct"/>
                  <w:tcBorders>
                    <w:bottom w:val="single" w:sz="4" w:space="0" w:color="auto"/>
                  </w:tcBorders>
                  <w:vAlign w:val="center"/>
                </w:tcPr>
                <w:p w14:paraId="4270A28A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05</w:t>
                  </w:r>
                </w:p>
              </w:tc>
            </w:tr>
            <w:tr w:rsidR="00507514" w:rsidRPr="00CE59F4" w14:paraId="2938058A" w14:textId="77777777" w:rsidTr="00232133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</w:tcBorders>
                </w:tcPr>
                <w:p w14:paraId="21CC4F9D" w14:textId="48A8731F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  سياقات النص القرآني: 1- السياق السببي: أسباب النزول. 2- سياق المكان: المكي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والمدني</w:t>
                  </w:r>
                  <w:proofErr w:type="gramEnd"/>
                </w:p>
              </w:tc>
              <w:tc>
                <w:tcPr>
                  <w:tcW w:w="319" w:type="pct"/>
                  <w:tcBorders>
                    <w:top w:val="single" w:sz="4" w:space="0" w:color="auto"/>
                  </w:tcBorders>
                  <w:vAlign w:val="center"/>
                </w:tcPr>
                <w:p w14:paraId="3616F168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06</w:t>
                  </w:r>
                </w:p>
              </w:tc>
            </w:tr>
            <w:tr w:rsidR="00507514" w:rsidRPr="00CE59F4" w14:paraId="1527AAD6" w14:textId="77777777" w:rsidTr="00A246E6">
              <w:trPr>
                <w:jc w:val="center"/>
              </w:trPr>
              <w:tc>
                <w:tcPr>
                  <w:tcW w:w="4681" w:type="pct"/>
                </w:tcPr>
                <w:p w14:paraId="6539420B" w14:textId="1E32EFC7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  3 - السياق التراتبي: أول وآخر ما نزل، الناسخ والمنسوخ</w:t>
                  </w:r>
                </w:p>
              </w:tc>
              <w:tc>
                <w:tcPr>
                  <w:tcW w:w="319" w:type="pct"/>
                  <w:vAlign w:val="center"/>
                </w:tcPr>
                <w:p w14:paraId="60A781B3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07</w:t>
                  </w:r>
                </w:p>
              </w:tc>
            </w:tr>
            <w:tr w:rsidR="00507514" w:rsidRPr="00CE59F4" w14:paraId="58CC3627" w14:textId="77777777" w:rsidTr="00D260FA">
              <w:trPr>
                <w:jc w:val="center"/>
              </w:trPr>
              <w:tc>
                <w:tcPr>
                  <w:tcW w:w="4681" w:type="pct"/>
                </w:tcPr>
                <w:p w14:paraId="2DD1A26B" w14:textId="1681A2E0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4 -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السياق</w:t>
                  </w:r>
                  <w:proofErr w:type="gramEnd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التداولي: (القراءات القرآنية، مفهومها، أنواعها، الحكمة منها)</w:t>
                  </w:r>
                </w:p>
              </w:tc>
              <w:tc>
                <w:tcPr>
                  <w:tcW w:w="319" w:type="pct"/>
                  <w:vAlign w:val="center"/>
                </w:tcPr>
                <w:p w14:paraId="5E50B212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08</w:t>
                  </w:r>
                </w:p>
              </w:tc>
            </w:tr>
            <w:tr w:rsidR="00507514" w:rsidRPr="00CE59F4" w14:paraId="70B422E2" w14:textId="77777777" w:rsidTr="003C680B">
              <w:trPr>
                <w:jc w:val="center"/>
              </w:trPr>
              <w:tc>
                <w:tcPr>
                  <w:tcW w:w="4681" w:type="pct"/>
                </w:tcPr>
                <w:p w14:paraId="2D46594D" w14:textId="2ED344C4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  مناهج التفسير ونقدها: 1- معنى التفسير والتأويل والشرح، شروط المفسر(العلمية والذاتية)، تاريخ التفسير، (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في</w:t>
                  </w:r>
                  <w:proofErr w:type="gramEnd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عهد الصحابة، والتابعين، وعصر التدوين)</w:t>
                  </w:r>
                </w:p>
              </w:tc>
              <w:tc>
                <w:tcPr>
                  <w:tcW w:w="319" w:type="pct"/>
                  <w:vAlign w:val="center"/>
                </w:tcPr>
                <w:p w14:paraId="7EDC9E5C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09</w:t>
                  </w:r>
                </w:p>
              </w:tc>
            </w:tr>
            <w:tr w:rsidR="00507514" w:rsidRPr="00CE59F4" w14:paraId="4D633104" w14:textId="77777777" w:rsidTr="002A6E6A">
              <w:trPr>
                <w:jc w:val="center"/>
              </w:trPr>
              <w:tc>
                <w:tcPr>
                  <w:tcW w:w="4681" w:type="pct"/>
                </w:tcPr>
                <w:p w14:paraId="49AB34DB" w14:textId="1D25BCB4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 2 - التفسير بالمأثور: خصائصه، أعلامه، نقده. التفسير بالرأي: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أعلامه</w:t>
                  </w:r>
                  <w:proofErr w:type="gramEnd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، نقده</w:t>
                  </w:r>
                </w:p>
              </w:tc>
              <w:tc>
                <w:tcPr>
                  <w:tcW w:w="319" w:type="pct"/>
                  <w:vAlign w:val="center"/>
                </w:tcPr>
                <w:p w14:paraId="4817A008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10</w:t>
                  </w:r>
                </w:p>
              </w:tc>
            </w:tr>
            <w:tr w:rsidR="00507514" w:rsidRPr="00CE59F4" w14:paraId="657D2F09" w14:textId="77777777" w:rsidTr="00513000">
              <w:trPr>
                <w:jc w:val="center"/>
              </w:trPr>
              <w:tc>
                <w:tcPr>
                  <w:tcW w:w="4681" w:type="pct"/>
                </w:tcPr>
                <w:p w14:paraId="715C45AF" w14:textId="36677857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3-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التفسير</w:t>
                  </w:r>
                  <w:proofErr w:type="gramEnd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اللغوي: خصائصه، أعلامه، نقده</w:t>
                  </w:r>
                </w:p>
              </w:tc>
              <w:tc>
                <w:tcPr>
                  <w:tcW w:w="319" w:type="pct"/>
                  <w:vAlign w:val="center"/>
                </w:tcPr>
                <w:p w14:paraId="7BEA459A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</w:tr>
            <w:tr w:rsidR="00507514" w:rsidRPr="00CE59F4" w14:paraId="1E966A00" w14:textId="77777777" w:rsidTr="00D81232">
              <w:trPr>
                <w:jc w:val="center"/>
              </w:trPr>
              <w:tc>
                <w:tcPr>
                  <w:tcW w:w="4681" w:type="pct"/>
                </w:tcPr>
                <w:p w14:paraId="0E82637C" w14:textId="4236D1B9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lastRenderedPageBreak/>
                    <w:t xml:space="preserve">  4-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التفسير</w:t>
                  </w:r>
                  <w:proofErr w:type="gramEnd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البياني والأدبي: خصائصه، أعلامه، نقده</w:t>
                  </w:r>
                </w:p>
              </w:tc>
              <w:tc>
                <w:tcPr>
                  <w:tcW w:w="319" w:type="pct"/>
                  <w:vAlign w:val="center"/>
                </w:tcPr>
                <w:p w14:paraId="3B2F3F26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12</w:t>
                  </w:r>
                </w:p>
              </w:tc>
            </w:tr>
            <w:tr w:rsidR="00507514" w:rsidRPr="00CE59F4" w14:paraId="1711E041" w14:textId="77777777" w:rsidTr="007C0686">
              <w:trPr>
                <w:jc w:val="center"/>
              </w:trPr>
              <w:tc>
                <w:tcPr>
                  <w:tcW w:w="4681" w:type="pct"/>
                </w:tcPr>
                <w:p w14:paraId="0B6D49A3" w14:textId="7006239C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  الإعجاز القرآني: 1-الإعجاز اللغوي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والبياني</w:t>
                  </w:r>
                  <w:proofErr w:type="gramEnd"/>
                </w:p>
              </w:tc>
              <w:tc>
                <w:tcPr>
                  <w:tcW w:w="319" w:type="pct"/>
                  <w:vAlign w:val="center"/>
                </w:tcPr>
                <w:p w14:paraId="7AAE9833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13</w:t>
                  </w:r>
                </w:p>
              </w:tc>
            </w:tr>
            <w:tr w:rsidR="00507514" w:rsidRPr="00CE59F4" w14:paraId="67A93090" w14:textId="77777777" w:rsidTr="00826889">
              <w:trPr>
                <w:jc w:val="center"/>
              </w:trPr>
              <w:tc>
                <w:tcPr>
                  <w:tcW w:w="4681" w:type="pct"/>
                </w:tcPr>
                <w:p w14:paraId="23D4DDAE" w14:textId="1CD29C40" w:rsidR="00507514" w:rsidRPr="00507514" w:rsidRDefault="00507514" w:rsidP="00507514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  2- الإعجاز الإخباري </w:t>
                  </w:r>
                  <w:proofErr w:type="gramStart"/>
                  <w:r w:rsidRPr="0076655A">
                    <w:rPr>
                      <w:rFonts w:ascii="Sakkal Majalla" w:eastAsia="Calibri" w:hAnsi="Sakkal Majalla" w:cs="Sakkal Majalla"/>
                      <w:bCs/>
                      <w:sz w:val="32"/>
                      <w:szCs w:val="32"/>
                      <w:rtl/>
                      <w:lang w:val="fr-FR" w:bidi="ar-DZ"/>
                    </w:rPr>
                    <w:t>والتشريعي</w:t>
                  </w:r>
                  <w:proofErr w:type="gramEnd"/>
                </w:p>
              </w:tc>
              <w:tc>
                <w:tcPr>
                  <w:tcW w:w="319" w:type="pct"/>
                  <w:vAlign w:val="center"/>
                </w:tcPr>
                <w:p w14:paraId="38491B4D" w14:textId="77777777" w:rsidR="00507514" w:rsidRPr="00CE59F4" w:rsidRDefault="00507514" w:rsidP="00507514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14</w:t>
                  </w:r>
                </w:p>
              </w:tc>
            </w:tr>
            <w:tr w:rsidR="00507514" w:rsidRPr="00CE59F4" w14:paraId="4AAC5394" w14:textId="77777777" w:rsidTr="00507514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60B8EB1D" w14:textId="2A786352" w:rsidR="00507514" w:rsidRPr="007864D0" w:rsidRDefault="00507514" w:rsidP="001C61BD">
                  <w:pPr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19" w:type="pct"/>
                  <w:vAlign w:val="center"/>
                </w:tcPr>
                <w:p w14:paraId="31209978" w14:textId="77777777" w:rsidR="00507514" w:rsidRPr="00CE59F4" w:rsidRDefault="0050751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15</w:t>
                  </w:r>
                </w:p>
              </w:tc>
            </w:tr>
          </w:tbl>
          <w:p w14:paraId="1BDECA2B" w14:textId="3902BBB8" w:rsidR="00675C58" w:rsidRPr="00061144" w:rsidRDefault="00675C58" w:rsidP="00061144">
            <w:pPr>
              <w:spacing w:after="0" w:line="276" w:lineRule="auto"/>
              <w:rPr>
                <w:rFonts w:ascii="Sakkal Majalla" w:hAnsi="Sakkal Majalla" w:cs="Sakkal Majalla"/>
                <w:color w:val="002060"/>
                <w:sz w:val="32"/>
                <w:szCs w:val="32"/>
              </w:rPr>
            </w:pPr>
          </w:p>
        </w:tc>
      </w:tr>
      <w:tr w:rsidR="00771078" w:rsidRPr="00485EE0" w14:paraId="6E062969" w14:textId="77777777" w:rsidTr="00F36420">
        <w:trPr>
          <w:trHeight w:val="510"/>
        </w:trPr>
        <w:tc>
          <w:tcPr>
            <w:tcW w:w="9716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D1E49E8" w14:textId="623DD6CB" w:rsidR="00771078" w:rsidRPr="00B45DAA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45D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الهيكل التنظيمي</w:t>
            </w:r>
            <w:r w:rsidRPr="00B45D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Structure </w:t>
            </w:r>
            <w:proofErr w:type="spellStart"/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organisationnel</w:t>
            </w:r>
            <w:proofErr w:type="spellEnd"/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 للمادة التعليمية</w:t>
            </w:r>
          </w:p>
        </w:tc>
      </w:tr>
      <w:tr w:rsidR="005412A6" w:rsidRPr="00485EE0" w14:paraId="6B079860" w14:textId="77777777" w:rsidTr="00F36420">
        <w:trPr>
          <w:trHeight w:val="510"/>
        </w:trPr>
        <w:tc>
          <w:tcPr>
            <w:tcW w:w="5051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80C6E80" w14:textId="77777777" w:rsidR="00F36420" w:rsidRDefault="00F36420" w:rsidP="00F3642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أهمية القرآن </w:t>
            </w:r>
            <w:proofErr w:type="gramStart"/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وعلومه</w:t>
            </w:r>
            <w:proofErr w:type="gramEnd"/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1F3A67DA" w14:textId="77777777" w:rsidR="00F36420" w:rsidRDefault="00F36420" w:rsidP="00F3642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تاريخ القرآن</w:t>
            </w:r>
            <w:r w:rsidRPr="00F364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01E49245" w14:textId="77777777" w:rsidR="00F36420" w:rsidRDefault="00F36420" w:rsidP="00F3642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مراحل</w:t>
            </w:r>
            <w:proofErr w:type="gramEnd"/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جمع القرآن</w:t>
            </w:r>
            <w:r w:rsidRPr="00F364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716FC7C3" w14:textId="77777777" w:rsidR="00F36420" w:rsidRDefault="00F36420" w:rsidP="00F3642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مكونات</w:t>
            </w:r>
            <w:proofErr w:type="gramEnd"/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النص القرآني</w:t>
            </w:r>
            <w:r w:rsidRPr="00F364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263D1F44" w14:textId="702E25BB" w:rsidR="009A439A" w:rsidRPr="007864D0" w:rsidRDefault="00F36420" w:rsidP="00F3642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القصة</w:t>
            </w:r>
            <w:proofErr w:type="gramEnd"/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القرآنية</w:t>
            </w:r>
          </w:p>
          <w:p w14:paraId="452C5ECB" w14:textId="68B7D029" w:rsidR="00F36420" w:rsidRDefault="00F36420" w:rsidP="00F3642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سياقات الن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ص القرآني</w:t>
            </w:r>
            <w:r w:rsidRPr="00F364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D5C6AB7" w14:textId="6EB9915B" w:rsidR="00F36420" w:rsidRDefault="00F36420" w:rsidP="00F3642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مناهج الت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فسير </w:t>
            </w:r>
            <w:proofErr w:type="gramStart"/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ونقدها</w:t>
            </w:r>
            <w:proofErr w:type="gramEnd"/>
            <w:r w:rsidRPr="00F364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  <w:p w14:paraId="27530DD1" w14:textId="5E448FDC" w:rsidR="009A439A" w:rsidRPr="00F36420" w:rsidRDefault="00F36420" w:rsidP="00F3642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الإعجاز</w:t>
            </w:r>
            <w:proofErr w:type="gramEnd"/>
            <w:r w:rsidRPr="00F364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القرآني</w:t>
            </w:r>
            <w:r w:rsidRPr="00F364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466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C2296" w14:textId="46EC0CE7" w:rsidR="005412A6" w:rsidRPr="005412A6" w:rsidRDefault="009A439A" w:rsidP="00EE35D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التّرابط </w:t>
            </w:r>
            <w:proofErr w:type="gramStart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مضامين ومحتويات المواد التّعليمية بشكل متناسق لضمان وعي </w:t>
            </w:r>
            <w:r w:rsidR="00EE35D5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بعلوم القرآن الكريم وتفسيره وأحكامه ومظاهر إعجازه  </w:t>
            </w:r>
            <w:r w:rsidR="00C1100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5F0220" w:rsidRPr="00485EE0" w14:paraId="663D5AAF" w14:textId="77777777" w:rsidTr="00F36420">
        <w:trPr>
          <w:trHeight w:val="510"/>
        </w:trPr>
        <w:tc>
          <w:tcPr>
            <w:tcW w:w="50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5ACB1F2" w14:textId="493660DF" w:rsidR="005F0220" w:rsidRPr="00A025F5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6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35B2A" w14:textId="462F3389" w:rsidR="005F0220" w:rsidRPr="005F0220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1100D" w:rsidRPr="00485EE0" w14:paraId="31175EF3" w14:textId="77777777" w:rsidTr="00F36420">
        <w:trPr>
          <w:trHeight w:val="510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C0EDBEA" w14:textId="6B804ADF" w:rsidR="00C1100D" w:rsidRPr="00C1100D" w:rsidRDefault="00C1100D" w:rsidP="00C110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الد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خول للمادة الت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Le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système</w:t>
            </w:r>
            <w:proofErr w:type="spellEnd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D’entré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(</w:t>
            </w:r>
          </w:p>
        </w:tc>
      </w:tr>
      <w:tr w:rsidR="00C1100D" w:rsidRPr="00485EE0" w14:paraId="527872E7" w14:textId="77777777" w:rsidTr="00F36420">
        <w:trPr>
          <w:trHeight w:val="510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F00EDE0" w14:textId="77777777" w:rsidR="00EE35D5" w:rsidRDefault="00EE35D5" w:rsidP="00EE35D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يجب استيفاء الشروط التّالية؛ </w:t>
            </w:r>
          </w:p>
          <w:p w14:paraId="71B28569" w14:textId="77777777" w:rsidR="00EE35D5" w:rsidRDefault="00EE35D5" w:rsidP="00EE35D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شهادة البكالوريا </w:t>
            </w:r>
          </w:p>
          <w:p w14:paraId="68B50195" w14:textId="77777777" w:rsidR="00EE35D5" w:rsidRDefault="00EE35D5" w:rsidP="00EE35D5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كشف الن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قاط </w:t>
            </w:r>
          </w:p>
          <w:p w14:paraId="15804DAE" w14:textId="48148BA9" w:rsidR="00EE35D5" w:rsidRDefault="00EE35D5" w:rsidP="00EE35D5">
            <w:pPr>
              <w:spacing w:after="0" w:line="240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معدّل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القبول </w:t>
            </w:r>
          </w:p>
          <w:p w14:paraId="6A517813" w14:textId="6AFE216A" w:rsidR="00C1100D" w:rsidRPr="007864D0" w:rsidRDefault="009A439A" w:rsidP="00EE35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معرفة سابقة بتاريخ </w:t>
            </w:r>
            <w:r w:rsidR="00A811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بالسيرة وبحياة النبي محمد عليه الصلاة والسلام، وبدايات </w:t>
            </w:r>
            <w:proofErr w:type="gramStart"/>
            <w:r w:rsidR="00A811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الوحي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proofErr w:type="gramEnd"/>
          </w:p>
        </w:tc>
      </w:tr>
      <w:tr w:rsidR="005755D2" w:rsidRPr="00485EE0" w14:paraId="0F51054B" w14:textId="77777777" w:rsidTr="00F36420">
        <w:trPr>
          <w:trHeight w:val="510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5BBC3B" w14:textId="1B6C135F" w:rsidR="005755D2" w:rsidRPr="00D54F97" w:rsidRDefault="00D54F97" w:rsidP="00D54F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التعلم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D’apprentissage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</w:tr>
      <w:tr w:rsidR="008D19E4" w:rsidRPr="00485EE0" w14:paraId="19F9E939" w14:textId="77777777" w:rsidTr="00F36420">
        <w:trPr>
          <w:trHeight w:val="510"/>
        </w:trPr>
        <w:tc>
          <w:tcPr>
            <w:tcW w:w="50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8DD8CB3" w14:textId="4D06B5FB" w:rsidR="008D19E4" w:rsidRPr="007864D0" w:rsidRDefault="00FB68B4" w:rsidP="003721F0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تقيم معارف مختلفة؛</w:t>
            </w:r>
            <w:r w:rsidR="00372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دينية، 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تاريخية وأدبية وبلاغية ولغوية 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وتعلّم كيفيات 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جمع القرآ</w:t>
            </w:r>
            <w:r w:rsidR="00372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ن تاريخيا، مع فهم 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معنى التفسير وادراك لمناهجه، و </w:t>
            </w:r>
            <w:r w:rsidR="00372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يفقه قضية الاعجاز القرآني </w:t>
            </w:r>
          </w:p>
        </w:tc>
        <w:tc>
          <w:tcPr>
            <w:tcW w:w="46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1C56F" w14:textId="3A95525E" w:rsidR="008D19E4" w:rsidRPr="008D19E4" w:rsidRDefault="00FB68B4" w:rsidP="00A811B2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التّدرّب على إدراك معرفة تاريخية </w:t>
            </w:r>
            <w:r w:rsidR="00A811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بالوحي، وصيرو</w:t>
            </w:r>
            <w:r w:rsidR="00EE35D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</w:t>
            </w:r>
            <w:r w:rsidR="00A811B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ته، والبعثة النبوية، وأهمية القرآن في تلك الفترة.</w:t>
            </w:r>
          </w:p>
          <w:p w14:paraId="55398040" w14:textId="73888EDC"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678B8" w:rsidRPr="00485EE0" w14:paraId="0156A893" w14:textId="77777777" w:rsidTr="00F36420">
        <w:trPr>
          <w:trHeight w:val="510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FFFBF32" w14:textId="4E08698C" w:rsidR="00F678B8" w:rsidRPr="00F678B8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مواصلة تكوين المتعلّم في مواد التّعليم القاعدي الأساسي في التّكوين في ميدان اللّغة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والأدب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العربي </w:t>
            </w:r>
          </w:p>
        </w:tc>
      </w:tr>
      <w:tr w:rsidR="0087022A" w:rsidRPr="00485EE0" w14:paraId="71DD6E72" w14:textId="77777777" w:rsidTr="00F36420">
        <w:trPr>
          <w:trHeight w:val="510"/>
        </w:trPr>
        <w:tc>
          <w:tcPr>
            <w:tcW w:w="50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776477" w14:textId="0E24F345" w:rsidR="0087022A" w:rsidRPr="007864D0" w:rsidRDefault="00EE35D5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تقديم بطاقة قراءة- تحليل نص-</w:t>
            </w:r>
            <w:proofErr w:type="gramStart"/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بحوث</w:t>
            </w:r>
            <w:proofErr w:type="gramEnd"/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حول المواد العلمية- المشاركة في النّقاش الجماعي</w:t>
            </w:r>
          </w:p>
        </w:tc>
        <w:tc>
          <w:tcPr>
            <w:tcW w:w="46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E8D3F" w14:textId="2FBBDAF5" w:rsidR="0087022A" w:rsidRPr="0087022A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أعمال مختلفة مرتبطة بالدّروس </w:t>
            </w:r>
          </w:p>
        </w:tc>
      </w:tr>
      <w:tr w:rsidR="0087022A" w:rsidRPr="00485EE0" w14:paraId="090F273B" w14:textId="77777777" w:rsidTr="00F36420">
        <w:trPr>
          <w:trHeight w:val="510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4B83E1" w14:textId="204C149B" w:rsidR="0087022A" w:rsidRPr="00201141" w:rsidRDefault="0087022A" w:rsidP="008702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الخروج </w:t>
            </w:r>
            <w:proofErr w:type="spellStart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de sortie</w:t>
            </w:r>
          </w:p>
        </w:tc>
      </w:tr>
      <w:tr w:rsidR="0087022A" w:rsidRPr="00485EE0" w14:paraId="0C289318" w14:textId="77777777" w:rsidTr="00F36420">
        <w:trPr>
          <w:trHeight w:val="510"/>
        </w:trPr>
        <w:tc>
          <w:tcPr>
            <w:tcW w:w="4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D08FDD4" w14:textId="68F5B022" w:rsidR="00201141" w:rsidRPr="00201141" w:rsidRDefault="00201141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امتحان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 نهاية السداسي </w:t>
            </w:r>
          </w:p>
        </w:tc>
        <w:tc>
          <w:tcPr>
            <w:tcW w:w="48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2247851" w14:textId="2326BBC8" w:rsidR="0087022A" w:rsidRPr="00201141" w:rsidRDefault="0087022A" w:rsidP="003721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تقييم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مدى تحقيق المتعلّم</w:t>
            </w:r>
            <w:r w:rsid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لكفاءات المستهدفة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في خلال التّكوين في مادّة </w:t>
            </w:r>
            <w:r w:rsidR="003721F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القرآن</w:t>
            </w:r>
          </w:p>
        </w:tc>
      </w:tr>
      <w:tr w:rsidR="00BC193E" w:rsidRPr="00485EE0" w14:paraId="190A2234" w14:textId="77777777" w:rsidTr="00F36420">
        <w:trPr>
          <w:trHeight w:val="510"/>
        </w:trPr>
        <w:tc>
          <w:tcPr>
            <w:tcW w:w="4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4A64DE1" w14:textId="00A4DD8D" w:rsidR="00BC193E" w:rsidRPr="007864D0" w:rsidRDefault="00EE35D5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تكليف الطالب بأعمال فردية  مثل إنجاز بطاقات قراءة لمؤلّفات أو الاطّلاع على معارف خاص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ة بالمادّة وإنجاز بحوث حول مسائل متعلّقة بالمادّة</w:t>
            </w:r>
          </w:p>
        </w:tc>
        <w:tc>
          <w:tcPr>
            <w:tcW w:w="48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BE702" w14:textId="0BEE2615" w:rsidR="00BC193E" w:rsidRPr="0087022A" w:rsidRDefault="003721F0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تحضير بطاقات تقنية لكل درس تدعيمية خلال المحاضرة</w:t>
            </w:r>
          </w:p>
        </w:tc>
      </w:tr>
      <w:tr w:rsidR="00BC193E" w:rsidRPr="00485EE0" w14:paraId="04C4E4BD" w14:textId="77777777" w:rsidTr="00F36420">
        <w:trPr>
          <w:trHeight w:val="510"/>
        </w:trPr>
        <w:tc>
          <w:tcPr>
            <w:tcW w:w="4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03DFD2E" w14:textId="77777777" w:rsidR="00EE35D5" w:rsidRDefault="00EE35D5" w:rsidP="00EE35D5">
            <w:pPr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</w:pP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توفير مواد تعليمية</w:t>
            </w:r>
            <w:r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أخرى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 إضافية للطلبة الذين يحتاجون لتعزيز معارفهم</w:t>
            </w:r>
            <w:r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بالموازاة مع تطوّره الذهني </w:t>
            </w:r>
            <w:proofErr w:type="gramStart"/>
            <w:r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والمعرفي</w:t>
            </w:r>
            <w:proofErr w:type="gramEnd"/>
          </w:p>
          <w:p w14:paraId="510C2C20" w14:textId="01E87DA9" w:rsidR="003721F0" w:rsidRPr="007864D0" w:rsidRDefault="00EE35D5" w:rsidP="00EE35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00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val="fr-FR"/>
              </w:rPr>
              <w:t>التّوجيه نحو الشعبة في السنة الثانية</w:t>
            </w:r>
          </w:p>
        </w:tc>
        <w:tc>
          <w:tcPr>
            <w:tcW w:w="48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755FCA" w14:textId="77777777" w:rsidR="00EE35D5" w:rsidRDefault="00EE35D5" w:rsidP="00EE35D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ستراتيجية تعزيزية عند نجاح الطالب</w:t>
            </w:r>
          </w:p>
          <w:p w14:paraId="5B05B385" w14:textId="28A6758B" w:rsidR="0094179A" w:rsidRPr="00BC193E" w:rsidRDefault="0094179A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C193E" w:rsidRPr="00485EE0" w14:paraId="7A069D40" w14:textId="77777777" w:rsidTr="00F36420">
        <w:trPr>
          <w:trHeight w:val="510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8E4C00" w14:textId="75351C3C" w:rsidR="00BC193E" w:rsidRPr="00CD1D76" w:rsidRDefault="00BC193E" w:rsidP="00CD1D7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بيبليوغرافيا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359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Bibliographie</w:t>
            </w:r>
            <w:proofErr w:type="spellEnd"/>
          </w:p>
        </w:tc>
      </w:tr>
      <w:tr w:rsidR="00CD1D76" w:rsidRPr="00485EE0" w14:paraId="567690AE" w14:textId="77777777" w:rsidTr="00F36420">
        <w:trPr>
          <w:trHeight w:val="510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AAB68AD" w14:textId="77777777" w:rsidR="00F36420" w:rsidRPr="00F36420" w:rsidRDefault="00F36420" w:rsidP="00EE35D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</w:pPr>
            <w:r w:rsidRPr="00F36420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علوم القرآن بين البرهان والإتقان، حازم حيدر.</w:t>
            </w:r>
          </w:p>
          <w:p w14:paraId="2CDB9C7A" w14:textId="77777777" w:rsidR="00F36420" w:rsidRPr="00F36420" w:rsidRDefault="00F36420" w:rsidP="00EE35D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</w:pPr>
            <w:r w:rsidRPr="00F36420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علوم القرآن من خلال مقدِّمات المفسرين، محمد صفاء شيخ </w:t>
            </w:r>
            <w:proofErr w:type="gramStart"/>
            <w:r w:rsidRPr="00F36420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حقي</w:t>
            </w:r>
            <w:proofErr w:type="gramEnd"/>
            <w:r w:rsidRPr="00F36420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.</w:t>
            </w:r>
          </w:p>
          <w:p w14:paraId="000EAFD1" w14:textId="77777777" w:rsidR="00F36420" w:rsidRPr="00F36420" w:rsidRDefault="00F36420" w:rsidP="00EE35D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F36420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دراسات في علوم القرآن، </w:t>
            </w:r>
            <w:proofErr w:type="gramStart"/>
            <w:r w:rsidRPr="00F36420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فهد</w:t>
            </w:r>
            <w:proofErr w:type="gramEnd"/>
            <w:r w:rsidRPr="00F36420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 الرومي.</w:t>
            </w:r>
          </w:p>
          <w:p w14:paraId="77DA2A58" w14:textId="77777777" w:rsidR="00F36420" w:rsidRDefault="00F36420" w:rsidP="00EE35D5">
            <w:pPr>
              <w:spacing w:line="240" w:lineRule="auto"/>
              <w:jc w:val="both"/>
              <w:rPr>
                <w:rFonts w:ascii="Sakkal Majalla" w:eastAsia="Calibri" w:hAnsi="Sakkal Majalla" w:cs="Sakkal Majalla"/>
                <w:bCs/>
                <w:sz w:val="36"/>
                <w:szCs w:val="36"/>
                <w:rtl/>
                <w:lang w:val="fr-FR" w:bidi="ar-DZ"/>
              </w:rPr>
            </w:pPr>
            <w:r w:rsidRPr="0076655A">
              <w:rPr>
                <w:rFonts w:ascii="Sakkal Majalla" w:eastAsia="Calibri" w:hAnsi="Sakkal Majalla" w:cs="Sakkal Majalla"/>
                <w:bCs/>
                <w:sz w:val="28"/>
                <w:szCs w:val="28"/>
                <w:rtl/>
                <w:lang w:val="fr-FR"/>
              </w:rPr>
              <w:t xml:space="preserve">4 ـ </w:t>
            </w:r>
            <w:hyperlink r:id="rId9" w:history="1">
              <w:r w:rsidRPr="0076655A">
                <w:rPr>
                  <w:rFonts w:ascii="Sakkal Majalla" w:eastAsia="Calibri" w:hAnsi="Sakkal Majalla" w:cs="Sakkal Majalla"/>
                  <w:bCs/>
                  <w:sz w:val="28"/>
                  <w:szCs w:val="28"/>
                  <w:rtl/>
                  <w:lang w:val="fr-FR" w:bidi="ar-DZ"/>
                </w:rPr>
                <w:t>القول بالصرفة في إعجاز القرآن عرض ونقد، عبد الرحمن الشهري</w:t>
              </w:r>
            </w:hyperlink>
          </w:p>
          <w:p w14:paraId="2EEF150B" w14:textId="079775EC" w:rsidR="00201141" w:rsidRPr="0094179A" w:rsidRDefault="00201141" w:rsidP="00EE35D5">
            <w:p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Cs/>
                <w:sz w:val="24"/>
                <w:szCs w:val="24"/>
              </w:rPr>
            </w:pPr>
            <w:r w:rsidRPr="0094179A">
              <w:rPr>
                <w:rFonts w:ascii="Sakkal Majalla" w:hAnsi="Sakkal Majalla" w:cs="Sakkal Majalla"/>
                <w:bCs/>
                <w:sz w:val="24"/>
                <w:szCs w:val="24"/>
                <w:rtl/>
                <w:lang w:bidi="ar-DZ"/>
              </w:rPr>
              <w:br w:type="page"/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الموقع الإلكتروني لديوان المطبوعات الجامعية. الجزائر  </w:t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</w:rPr>
              <w:t>https://opu.dz/ar</w:t>
            </w:r>
          </w:p>
          <w:p w14:paraId="558FE334" w14:textId="5561AB6B" w:rsidR="006140AE" w:rsidRPr="0094179A" w:rsidRDefault="00201141" w:rsidP="00EE35D5">
            <w:p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</w:pP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الموقع الرقمي للمكتبة الوطنية الجزائرية </w:t>
            </w:r>
            <w:hyperlink r:id="rId10" w:history="1">
              <w:r w:rsidR="006140AE"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</w:rPr>
                <w:t>https://biblionat.dz</w:t>
              </w:r>
              <w:r w:rsidR="006140AE"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  <w:rtl/>
                </w:rPr>
                <w:t>/</w:t>
              </w:r>
            </w:hyperlink>
          </w:p>
          <w:p w14:paraId="0F335816" w14:textId="13A3D96B" w:rsidR="006140AE" w:rsidRPr="0094179A" w:rsidRDefault="006140AE" w:rsidP="00EE35D5">
            <w:p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Cs/>
                <w:sz w:val="24"/>
                <w:szCs w:val="24"/>
                <w:lang w:val="fr-FR"/>
              </w:rPr>
            </w:pP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النّظام الوطني للتّوثيق عبر </w:t>
            </w:r>
            <w:proofErr w:type="gramStart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>الخط</w:t>
            </w:r>
            <w:proofErr w:type="gramEnd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 </w:t>
            </w:r>
            <w:hyperlink r:id="rId11" w:history="1">
              <w:r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  <w:lang w:val="fr-FR"/>
                </w:rPr>
                <w:t>www.sndl.cerist.dz</w:t>
              </w:r>
            </w:hyperlink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lang w:val="fr-FR"/>
              </w:rPr>
              <w:t xml:space="preserve"> </w:t>
            </w:r>
          </w:p>
          <w:p w14:paraId="18F6FDE2" w14:textId="00D48176" w:rsidR="00CD1D76" w:rsidRPr="00201141" w:rsidRDefault="00201141" w:rsidP="00EE35D5">
            <w:p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  <w:rtl/>
              </w:rPr>
              <w:t>المكتبة</w:t>
            </w:r>
            <w:proofErr w:type="gramEnd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  <w:rtl/>
              </w:rPr>
              <w:t xml:space="preserve"> الرقمية السعودية </w:t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</w:rPr>
              <w:t>https://sdl.edu.sa/SDLPortal/Publishers.aspx</w:t>
            </w:r>
          </w:p>
        </w:tc>
      </w:tr>
      <w:tr w:rsidR="00CD1D76" w:rsidRPr="00485EE0" w14:paraId="519C58CE" w14:textId="77777777" w:rsidTr="00F36420">
        <w:trPr>
          <w:trHeight w:val="510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7E970E1" w14:textId="120EEBD4" w:rsidR="00CD1D76" w:rsidRPr="00CD1D76" w:rsidRDefault="0094179A" w:rsidP="00CD1D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حترام المنهجية </w:t>
            </w:r>
            <w:proofErr w:type="gramStart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العلمية</w:t>
            </w:r>
            <w:proofErr w:type="gramEnd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توثيق المراجع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التعليمية</w:t>
            </w:r>
          </w:p>
        </w:tc>
      </w:tr>
      <w:tr w:rsidR="0087022A" w:rsidRPr="00485EE0" w14:paraId="680CE0F5" w14:textId="77777777" w:rsidTr="00F36420">
        <w:trPr>
          <w:trHeight w:val="510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214EE76" w14:textId="0F1F40EA" w:rsidR="0087022A" w:rsidRPr="005412A6" w:rsidRDefault="0087022A" w:rsidP="00F36420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التفصيلي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لمادة </w:t>
            </w:r>
            <w:r w:rsidR="006140A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F36420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>علوم القرآن</w:t>
            </w:r>
          </w:p>
        </w:tc>
      </w:tr>
      <w:tr w:rsidR="0087022A" w:rsidRPr="00485EE0" w14:paraId="502ED2A7" w14:textId="77777777" w:rsidTr="00F36420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D6FA311" w14:textId="6C6CA80D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المحاور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والمفاهيم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المستهدفة</w:t>
            </w:r>
          </w:p>
        </w:tc>
        <w:tc>
          <w:tcPr>
            <w:tcW w:w="2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CFC22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الكفاءة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المستهدفة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59340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الاسبوع</w:t>
            </w:r>
          </w:p>
        </w:tc>
      </w:tr>
      <w:tr w:rsidR="005E70C5" w:rsidRPr="00485EE0" w14:paraId="171D7CBC" w14:textId="77777777" w:rsidTr="0004113F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15B2D28" w14:textId="5FD080BB" w:rsidR="005E70C5" w:rsidRPr="005E70C5" w:rsidRDefault="005E70C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76655A">
              <w:rPr>
                <w:rFonts w:ascii="Sakkal Majalla" w:eastAsia="Calibri" w:hAnsi="Sakkal Majalla" w:cs="Sakkal Majalla"/>
                <w:b/>
                <w:sz w:val="40"/>
                <w:szCs w:val="40"/>
                <w:rtl/>
                <w:lang w:val="fr-FR" w:bidi="ar-DZ"/>
              </w:rPr>
              <w:t xml:space="preserve">   </w:t>
            </w: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تعريفات: أهمية القرآن وعلومه في الدراسات اللغوية 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والأدبية</w:t>
            </w:r>
            <w:proofErr w:type="gramEnd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.</w:t>
            </w:r>
          </w:p>
        </w:tc>
        <w:tc>
          <w:tcPr>
            <w:tcW w:w="2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014C0" w14:textId="339ED8EB" w:rsidR="005E70C5" w:rsidRPr="00EE35D5" w:rsidRDefault="005E70C5" w:rsidP="002B0B29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القدرة </w:t>
            </w:r>
            <w:r w:rsidR="00EE35D5"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ادراك أهمية القرآ</w:t>
            </w:r>
            <w:r w:rsidR="002B0B29"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 وعلومه في الدرس اللغوي والادبي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8CC97" w14:textId="77777777" w:rsidR="005E70C5" w:rsidRDefault="005E70C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01</w:t>
            </w:r>
          </w:p>
        </w:tc>
      </w:tr>
      <w:tr w:rsidR="005E70C5" w:rsidRPr="00485EE0" w14:paraId="0B24D2E1" w14:textId="77777777" w:rsidTr="00F36420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D5A8" w14:textId="36ECEC35" w:rsidR="005E70C5" w:rsidRPr="00137542" w:rsidRDefault="005E70C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  2- 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مراحل</w:t>
            </w:r>
            <w:proofErr w:type="gramEnd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جمع القرآن، معايير ترتيب سور وآيات القرآن(وقفية أم اجتهادية)</w:t>
            </w:r>
          </w:p>
        </w:tc>
        <w:tc>
          <w:tcPr>
            <w:tcW w:w="2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7236" w14:textId="2DFA3A1C" w:rsidR="005E70C5" w:rsidRPr="00EE35D5" w:rsidRDefault="005E70C5" w:rsidP="002B0B29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القدرة على </w:t>
            </w:r>
            <w:r w:rsidR="002B0B29"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فهم مراحل جمع القرآن</w:t>
            </w:r>
            <w:r w:rsidR="00194D52"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وماي</w:t>
            </w: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55D6" w14:textId="77777777" w:rsidR="005E70C5" w:rsidRDefault="005E70C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02</w:t>
            </w:r>
          </w:p>
        </w:tc>
      </w:tr>
      <w:tr w:rsidR="005E70C5" w:rsidRPr="00485EE0" w14:paraId="2A75A0BC" w14:textId="77777777" w:rsidTr="00F36420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0DEFFA5" w14:textId="2E7CB0F5" w:rsidR="005E70C5" w:rsidRPr="00137542" w:rsidRDefault="005E70C5" w:rsidP="00137542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 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مكونات</w:t>
            </w:r>
            <w:proofErr w:type="gramEnd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النص القرآني:1- اللفظة، العبارة، الآية، السورة</w:t>
            </w:r>
          </w:p>
        </w:tc>
        <w:tc>
          <w:tcPr>
            <w:tcW w:w="2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180F" w14:textId="374FD3BF" w:rsidR="005E70C5" w:rsidRPr="00EE35D5" w:rsidRDefault="005E70C5" w:rsidP="00194D52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القدرة على 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ادراك مكونات النّص القرآ</w:t>
            </w:r>
            <w:r w:rsidR="00194D52"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ني</w:t>
            </w: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DD5A" w14:textId="77777777" w:rsidR="005E70C5" w:rsidRDefault="005E70C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03</w:t>
            </w:r>
          </w:p>
        </w:tc>
      </w:tr>
      <w:tr w:rsidR="005E70C5" w:rsidRPr="00485EE0" w14:paraId="0EED30C9" w14:textId="77777777" w:rsidTr="00F36420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53C0253" w14:textId="009D79E1" w:rsidR="005E70C5" w:rsidRPr="00137542" w:rsidRDefault="005E70C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  2- القصة القرآنية، 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خصائصها ،</w:t>
            </w:r>
            <w:proofErr w:type="gramEnd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أهدافها.</w:t>
            </w:r>
          </w:p>
        </w:tc>
        <w:tc>
          <w:tcPr>
            <w:tcW w:w="274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E0CA4" w14:textId="77777777" w:rsidR="005E70C5" w:rsidRPr="00EE35D5" w:rsidRDefault="00E26519" w:rsidP="00194D52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القدرة على خصوصية القصة القرآنية</w:t>
            </w:r>
          </w:p>
          <w:p w14:paraId="3A31DB3B" w14:textId="0C7B0F25" w:rsidR="00E26519" w:rsidRPr="00EE35D5" w:rsidRDefault="00E26519" w:rsidP="00194D52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القدرة على فهم السياق الت</w:t>
            </w:r>
            <w:r w:rsid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اريخي 5السببي والمكاني للنص القرآني.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43F4D" w14:textId="77777777" w:rsidR="005E70C5" w:rsidRDefault="005E70C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04</w:t>
            </w:r>
          </w:p>
        </w:tc>
      </w:tr>
      <w:tr w:rsidR="005E70C5" w:rsidRPr="00485EE0" w14:paraId="77501913" w14:textId="77777777" w:rsidTr="00F36420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3EE020C" w14:textId="3B1A3951" w:rsidR="00E26519" w:rsidRPr="00137542" w:rsidRDefault="005E70C5" w:rsidP="00E26519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  سياقات النص القرآني: 1- السياق السببي: أسباب النزول. 2- سياق المكان: المكي 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والمدني</w:t>
            </w:r>
            <w:proofErr w:type="gramEnd"/>
          </w:p>
        </w:tc>
        <w:tc>
          <w:tcPr>
            <w:tcW w:w="2743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1782C" w14:textId="77777777" w:rsidR="005E70C5" w:rsidRPr="00EF574F" w:rsidRDefault="005E70C5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C2CD1" w14:textId="77777777" w:rsidR="005E70C5" w:rsidRDefault="005E70C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05</w:t>
            </w:r>
          </w:p>
        </w:tc>
      </w:tr>
      <w:tr w:rsidR="00E26519" w:rsidRPr="00485EE0" w14:paraId="1D28BADA" w14:textId="77777777" w:rsidTr="00F36420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9F37A6E" w14:textId="6331B6A3" w:rsidR="00E26519" w:rsidRPr="00137542" w:rsidRDefault="00E26519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lastRenderedPageBreak/>
              <w:t xml:space="preserve">   3 - السياق التراتبي: أول وآخر ما نزل، الناسخ والمنسوخ</w:t>
            </w:r>
          </w:p>
        </w:tc>
        <w:tc>
          <w:tcPr>
            <w:tcW w:w="274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C912C" w14:textId="5855CD23" w:rsidR="00E26519" w:rsidRPr="00EE35D5" w:rsidRDefault="00E26519" w:rsidP="00E26519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القدرة على إدراك متعلقات السياق التراتبي ،والتعرف على أهم مناهج التفسير التي  شرحت النص القرآني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A1C34" w14:textId="77777777" w:rsidR="00E26519" w:rsidRDefault="00E26519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06</w:t>
            </w:r>
          </w:p>
        </w:tc>
      </w:tr>
      <w:tr w:rsidR="00E26519" w:rsidRPr="00485EE0" w14:paraId="3FE32D68" w14:textId="77777777" w:rsidTr="00F36420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EC0B" w14:textId="21E0AAE6" w:rsidR="00E26519" w:rsidRPr="00137542" w:rsidRDefault="00E26519" w:rsidP="00E26519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4 - 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السياق</w:t>
            </w:r>
            <w:proofErr w:type="gramEnd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التداولي: (القراءات القرآنية، مفهومها، أنواعها، الحكمة منها)</w:t>
            </w:r>
          </w:p>
        </w:tc>
        <w:tc>
          <w:tcPr>
            <w:tcW w:w="2743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0C4C9E" w14:textId="77777777" w:rsidR="00E26519" w:rsidRPr="00D62253" w:rsidRDefault="00E26519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43573" w14:textId="77777777" w:rsidR="00E26519" w:rsidRDefault="00E26519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07</w:t>
            </w:r>
          </w:p>
        </w:tc>
      </w:tr>
      <w:tr w:rsidR="00E26519" w:rsidRPr="00485EE0" w14:paraId="18A386AA" w14:textId="77777777" w:rsidTr="00EF2A8C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5F8E2BD" w14:textId="600C65E9" w:rsidR="00E26519" w:rsidRPr="00137542" w:rsidRDefault="00E26519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  مناهج التفسير ونقدها: 1- معنى التفسير والتأويل والشرح، شروط المفسر(العلمية والذاتية)، تاريخ التفسير، (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في</w:t>
            </w:r>
            <w:proofErr w:type="gramEnd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عهد الصحابة، والتابعين، وعصر التدوين)</w:t>
            </w:r>
          </w:p>
        </w:tc>
        <w:tc>
          <w:tcPr>
            <w:tcW w:w="2743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F6EBC" w14:textId="77777777" w:rsidR="00E26519" w:rsidRPr="00D62253" w:rsidRDefault="00E26519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808BA" w14:textId="77777777" w:rsidR="00E26519" w:rsidRDefault="00E26519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08</w:t>
            </w:r>
          </w:p>
        </w:tc>
      </w:tr>
      <w:tr w:rsidR="00E26519" w:rsidRPr="00485EE0" w14:paraId="581869A2" w14:textId="77777777" w:rsidTr="00EF2A8C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F24319D" w14:textId="56AE7CD3" w:rsidR="00E26519" w:rsidRPr="00137542" w:rsidRDefault="00E26519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 2 - التفسير بالمأثور: خصائصه، أعلامه، نقده. التفسير بالرأي: 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أعلامه</w:t>
            </w:r>
            <w:proofErr w:type="gramEnd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، نقده</w:t>
            </w:r>
          </w:p>
        </w:tc>
        <w:tc>
          <w:tcPr>
            <w:tcW w:w="2743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0245B" w14:textId="6EAB9B84" w:rsidR="00E26519" w:rsidRPr="006140AE" w:rsidRDefault="00E26519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FAC79" w14:textId="77777777" w:rsidR="00E26519" w:rsidRDefault="00E26519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09</w:t>
            </w:r>
          </w:p>
        </w:tc>
      </w:tr>
      <w:tr w:rsidR="00E26519" w:rsidRPr="00485EE0" w14:paraId="2DFC4DA3" w14:textId="77777777" w:rsidTr="006626B2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369E0E" w14:textId="7C03E084" w:rsidR="00E26519" w:rsidRPr="00137542" w:rsidRDefault="00E26519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3- 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التفسير</w:t>
            </w:r>
            <w:proofErr w:type="gramEnd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اللغوي: خصائصه، أعلامه، نقده</w:t>
            </w:r>
          </w:p>
        </w:tc>
        <w:tc>
          <w:tcPr>
            <w:tcW w:w="2743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A2A8B" w14:textId="41AAF0FD" w:rsidR="00E26519" w:rsidRPr="00D62253" w:rsidRDefault="00E26519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EFDD2" w14:textId="77777777" w:rsidR="00E26519" w:rsidRDefault="00E26519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10</w:t>
            </w:r>
          </w:p>
        </w:tc>
      </w:tr>
      <w:tr w:rsidR="00E26519" w:rsidRPr="00485EE0" w14:paraId="5EAA049E" w14:textId="77777777" w:rsidTr="006626B2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208D54" w14:textId="2D1C6F0A" w:rsidR="00E26519" w:rsidRPr="00137542" w:rsidRDefault="00E26519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 4- 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التفسير</w:t>
            </w:r>
            <w:proofErr w:type="gramEnd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البياني والأدبي: خصائصه، أعلامه، نقده</w:t>
            </w:r>
          </w:p>
        </w:tc>
        <w:tc>
          <w:tcPr>
            <w:tcW w:w="2743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AA7C9" w14:textId="1FAE24AA" w:rsidR="00E26519" w:rsidRPr="00795DCA" w:rsidRDefault="00E26519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37C73" w14:textId="556EB35A" w:rsidR="00E26519" w:rsidRDefault="00E26519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11</w:t>
            </w:r>
          </w:p>
        </w:tc>
      </w:tr>
      <w:tr w:rsidR="005E70C5" w:rsidRPr="00485EE0" w14:paraId="42924847" w14:textId="77777777" w:rsidTr="00FA24BA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A5ABEE4" w14:textId="4B418A96" w:rsidR="005E70C5" w:rsidRPr="00137542" w:rsidRDefault="005E70C5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  الإعجاز القرآني: 1-الإعجاز اللغوي 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والبياني</w:t>
            </w:r>
            <w:proofErr w:type="gramEnd"/>
          </w:p>
        </w:tc>
        <w:tc>
          <w:tcPr>
            <w:tcW w:w="274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59F77C" w14:textId="1AE6EE03" w:rsidR="005E70C5" w:rsidRPr="00EE35D5" w:rsidRDefault="005E70C5" w:rsidP="00E26519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القدرة على إدراك </w:t>
            </w:r>
            <w:r w:rsidR="00E26519"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مسالة الاعجاز القرآني، وما يندرج تحته من قضايا عقدية و بلاغية</w:t>
            </w: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834E6" w14:textId="77777777" w:rsidR="005E70C5" w:rsidRDefault="005E70C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12</w:t>
            </w:r>
          </w:p>
        </w:tc>
      </w:tr>
      <w:tr w:rsidR="00E26519" w:rsidRPr="00485EE0" w14:paraId="2507A17E" w14:textId="77777777" w:rsidTr="00E26519">
        <w:trPr>
          <w:trHeight w:val="731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0C3091D" w14:textId="77777777" w:rsidR="00E26519" w:rsidRPr="00137542" w:rsidRDefault="00E26519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  2- الإعجاز الإخباري </w:t>
            </w: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والتشريعي</w:t>
            </w:r>
            <w:proofErr w:type="gramEnd"/>
          </w:p>
          <w:p w14:paraId="2DEDE5CF" w14:textId="054188FC" w:rsidR="00E26519" w:rsidRPr="00137542" w:rsidRDefault="00E26519" w:rsidP="00E26519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 </w:t>
            </w:r>
          </w:p>
        </w:tc>
        <w:tc>
          <w:tcPr>
            <w:tcW w:w="2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0F84" w14:textId="4C024623" w:rsidR="00E26519" w:rsidRPr="00EE35D5" w:rsidRDefault="00E26519" w:rsidP="00E26519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القدرة على إدراك </w:t>
            </w:r>
            <w:r w:rsidR="006C510B"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الجانب الاخباري والتشريعي </w:t>
            </w:r>
            <w:proofErr w:type="spellStart"/>
            <w:r w:rsidR="006C510B"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للاعجاز</w:t>
            </w:r>
            <w:proofErr w:type="spellEnd"/>
          </w:p>
        </w:tc>
        <w:tc>
          <w:tcPr>
            <w:tcW w:w="11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DE0237" w14:textId="77777777" w:rsidR="00E26519" w:rsidRDefault="00E26519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13</w:t>
            </w:r>
          </w:p>
        </w:tc>
      </w:tr>
      <w:tr w:rsidR="005E70C5" w:rsidRPr="00485EE0" w14:paraId="0EF71A42" w14:textId="77777777" w:rsidTr="00F36420">
        <w:trPr>
          <w:trHeight w:val="510"/>
        </w:trPr>
        <w:tc>
          <w:tcPr>
            <w:tcW w:w="58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A734699" w14:textId="16EB34E5" w:rsidR="005E70C5" w:rsidRPr="00137542" w:rsidRDefault="00E26519" w:rsidP="00137542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مكونات</w:t>
            </w:r>
            <w:proofErr w:type="gramEnd"/>
            <w:r w:rsidRPr="007665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النص القرآني:1- اللفظة، العبارة، الآية، السورة</w:t>
            </w:r>
          </w:p>
        </w:tc>
        <w:tc>
          <w:tcPr>
            <w:tcW w:w="2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3053" w14:textId="40CCCECA" w:rsidR="005E70C5" w:rsidRPr="00EE35D5" w:rsidRDefault="006C510B" w:rsidP="00137542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فهم الطالب لمكونات النص القرآني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2CAB2" w14:textId="57E464CC" w:rsidR="005E70C5" w:rsidRDefault="00E26519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14</w:t>
            </w:r>
          </w:p>
        </w:tc>
      </w:tr>
      <w:tr w:rsidR="005E70C5" w:rsidRPr="00485EE0" w14:paraId="5C16364F" w14:textId="77777777" w:rsidTr="00F36420">
        <w:trPr>
          <w:trHeight w:val="567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33C51AE" w14:textId="2CEE7772" w:rsidR="005E70C5" w:rsidRPr="00930EE7" w:rsidRDefault="005E70C5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الكفاءات</w:t>
            </w:r>
            <w:proofErr w:type="gramEnd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المتخص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ّ</w:t>
            </w:r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صة والإضافية للماد</w:t>
            </w:r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ة </w:t>
            </w:r>
          </w:p>
        </w:tc>
      </w:tr>
      <w:tr w:rsidR="005E70C5" w:rsidRPr="00485EE0" w14:paraId="1B5C8C3D" w14:textId="77777777" w:rsidTr="00F36420">
        <w:trPr>
          <w:trHeight w:val="533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DB324DB" w14:textId="0B8D4B1D" w:rsidR="005E70C5" w:rsidRPr="00EE35D5" w:rsidRDefault="005E70C5" w:rsidP="00C2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أولا، الكفاءات في الاختصاص  </w:t>
            </w:r>
            <w:r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14:paraId="7C99B488" w14:textId="1B02846E" w:rsidR="005E70C5" w:rsidRPr="00EE35D5" w:rsidRDefault="00EE35D5" w:rsidP="00C26FA0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</w:t>
            </w:r>
            <w:proofErr w:type="gramStart"/>
            <w:r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على</w:t>
            </w:r>
            <w:proofErr w:type="gramEnd"/>
            <w:r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فهم</w:t>
            </w:r>
            <w:r w:rsidR="00C26FA0"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بعض النصوص اللغوية والأدبية من منطلق الن</w:t>
            </w:r>
            <w:r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="00C26FA0"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ص القرآني</w:t>
            </w:r>
            <w:r w:rsidR="005E70C5"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="005E70C5"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021227E5" w14:textId="77777777" w:rsidR="005E70C5" w:rsidRPr="00EE35D5" w:rsidRDefault="005E70C5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النّقد والتّحليل العقلاني والموضوعي للمواد </w:t>
            </w:r>
            <w:proofErr w:type="gramStart"/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المعرفية  </w:t>
            </w:r>
            <w:proofErr w:type="gramEnd"/>
          </w:p>
          <w:p w14:paraId="1EF59035" w14:textId="6D4ADAE5" w:rsidR="005E70C5" w:rsidRPr="00EE35D5" w:rsidRDefault="005E70C5" w:rsidP="00C26FA0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انتقاء المعلومة </w:t>
            </w:r>
            <w:r w:rsidR="00C26FA0"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 مصادرها</w:t>
            </w:r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06DB0183" w14:textId="77777777" w:rsidR="001A74F9" w:rsidRPr="00EE35D5" w:rsidRDefault="005E70C5" w:rsidP="001A74F9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إقامة روابط </w:t>
            </w:r>
            <w:proofErr w:type="gramStart"/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متعدّدة</w:t>
            </w:r>
            <w:proofErr w:type="gramEnd"/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الاختصاصات </w:t>
            </w:r>
          </w:p>
          <w:p w14:paraId="0BAAF94B" w14:textId="1AD5BF85" w:rsidR="005E70C5" w:rsidRPr="00EE35D5" w:rsidRDefault="005E70C5" w:rsidP="00EE3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ثانيا، </w:t>
            </w:r>
            <w:proofErr w:type="gramStart"/>
            <w:r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الكفاءات</w:t>
            </w:r>
            <w:proofErr w:type="gramEnd"/>
            <w:r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العرضية </w:t>
            </w:r>
          </w:p>
          <w:p w14:paraId="6A4CD137" w14:textId="5D0B66BE" w:rsidR="004E4A63" w:rsidRPr="00EE35D5" w:rsidRDefault="004E4A63" w:rsidP="004E4A63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تنمية </w:t>
            </w:r>
            <w:r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فن</w:t>
            </w:r>
            <w:r w:rsid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الرد على الشبهات التي تحيط وبالقرآن الكريم </w:t>
            </w:r>
            <w:proofErr w:type="gramStart"/>
            <w:r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وعلومه</w:t>
            </w:r>
            <w:proofErr w:type="gramEnd"/>
          </w:p>
          <w:p w14:paraId="1B7A904A" w14:textId="77777777" w:rsidR="00EE35D5" w:rsidRPr="00EE35D5" w:rsidRDefault="00EE35D5" w:rsidP="00EE35D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القدرة على العمل الفردي والعمل ال</w:t>
            </w:r>
            <w:r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جماعي</w:t>
            </w:r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في إنجاز البحوث </w:t>
            </w:r>
            <w:proofErr w:type="gramStart"/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والأعمال</w:t>
            </w:r>
            <w:proofErr w:type="gramEnd"/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المختلفة ونشر المعرفة بين المتعلّمين.</w:t>
            </w:r>
          </w:p>
          <w:p w14:paraId="47FE2BF7" w14:textId="77777777" w:rsidR="00EE35D5" w:rsidRPr="00EE35D5" w:rsidRDefault="00EE35D5" w:rsidP="00EE35D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الانفتاح على الواقع </w:t>
            </w:r>
            <w:proofErr w:type="spellStart"/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السوسيو</w:t>
            </w:r>
            <w:proofErr w:type="spellEnd"/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-ثقافي والتّفاعل الإيجابي مع الموروث الثّقافي الوطني.</w:t>
            </w:r>
          </w:p>
          <w:p w14:paraId="5B2E5415" w14:textId="7CE98EB3" w:rsidR="005E70C5" w:rsidRPr="00EE35D5" w:rsidRDefault="00EE35D5" w:rsidP="00EE35D5">
            <w:p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القدرة على التّغلّب على المعوّقات النّفسية وتعزيز الث</w:t>
            </w:r>
            <w:r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قة بالنّفس </w:t>
            </w:r>
            <w:proofErr w:type="gramStart"/>
            <w:r w:rsidRPr="00EE35D5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الاستماع</w:t>
            </w:r>
            <w:proofErr w:type="gramEnd"/>
            <w:r w:rsidRPr="00EE35D5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الجيّد والكلام أمام النّاس</w:t>
            </w:r>
          </w:p>
        </w:tc>
      </w:tr>
      <w:tr w:rsidR="005E70C5" w:rsidRPr="00485EE0" w14:paraId="1EC79AEE" w14:textId="77777777" w:rsidTr="00F36420">
        <w:trPr>
          <w:trHeight w:val="507"/>
        </w:trPr>
        <w:tc>
          <w:tcPr>
            <w:tcW w:w="971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DD3F07" w14:textId="49A164EC" w:rsidR="005E70C5" w:rsidRPr="00EE35D5" w:rsidRDefault="005E70C5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كيفية</w:t>
            </w:r>
            <w:proofErr w:type="gramEnd"/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تقييم التعلم للمادة التعليمية</w:t>
            </w:r>
          </w:p>
        </w:tc>
      </w:tr>
      <w:tr w:rsidR="005E70C5" w:rsidRPr="00485EE0" w14:paraId="2D2BF01B" w14:textId="77777777" w:rsidTr="00F36420">
        <w:trPr>
          <w:trHeight w:val="507"/>
        </w:trPr>
        <w:tc>
          <w:tcPr>
            <w:tcW w:w="4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1D32DA2" w14:textId="0441D83B" w:rsidR="005E70C5" w:rsidRPr="00EE35D5" w:rsidRDefault="005E70C5" w:rsidP="00E55322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تقييم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كتابي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آخر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السداسي ويتضمن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أسئلة</w:t>
            </w: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الإدراك</w:t>
            </w:r>
            <w:proofErr w:type="gramEnd"/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lastRenderedPageBreak/>
              <w:t>والمعرفة و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التحليل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والفهم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و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الاستنباط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و</w:t>
            </w: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قياس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و</w:t>
            </w:r>
            <w:r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علامة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تكون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بنسبة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E55322" w:rsidRPr="00EE35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100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%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من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المعدل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العام</w:t>
            </w:r>
          </w:p>
        </w:tc>
        <w:tc>
          <w:tcPr>
            <w:tcW w:w="48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5D57D" w14:textId="113FFB6F" w:rsidR="005E70C5" w:rsidRDefault="005E70C5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المحاضرة</w:t>
            </w:r>
          </w:p>
        </w:tc>
      </w:tr>
      <w:tr w:rsidR="005E70C5" w:rsidRPr="00485EE0" w14:paraId="74E20501" w14:textId="77777777" w:rsidTr="00F36420">
        <w:trPr>
          <w:trHeight w:val="507"/>
        </w:trPr>
        <w:tc>
          <w:tcPr>
            <w:tcW w:w="4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9CCA9B2" w14:textId="7CC99BC1" w:rsidR="005E70C5" w:rsidRPr="00EE35D5" w:rsidRDefault="005E70C5" w:rsidP="00E55322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fr-FR"/>
              </w:rPr>
            </w:pPr>
            <w:r w:rsidRP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lastRenderedPageBreak/>
              <w:t xml:space="preserve">من أجل تحقيق الكفاءات </w:t>
            </w:r>
            <w:r w:rsidR="00E55322" w:rsidRP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>المستهدفة في المادة التّعليمية علوم القران</w:t>
            </w:r>
            <w:r w:rsidRP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 xml:space="preserve"> واستيعاب المعرفة المقدّمة 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fr-FR"/>
              </w:rPr>
              <w:t>أثناء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fr-FR"/>
              </w:rPr>
              <w:t>المحاضر</w:t>
            </w:r>
            <w:r w:rsidRP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 xml:space="preserve">ات 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>وتحقيق</w:t>
            </w:r>
            <w:proofErr w:type="gramEnd"/>
            <w:r w:rsidRP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fr-FR"/>
              </w:rPr>
              <w:t>القدرة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fr-FR"/>
              </w:rPr>
              <w:t>على</w:t>
            </w:r>
            <w:r w:rsidRP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fr-FR"/>
              </w:rPr>
              <w:t>القيام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fr-FR"/>
              </w:rPr>
              <w:t>بكل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fr-FR"/>
              </w:rPr>
              <w:t>نشاطات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val="fr-FR"/>
              </w:rPr>
              <w:t>التعلم</w:t>
            </w:r>
            <w:r w:rsidRPr="00EE35D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 xml:space="preserve">من الضروري حضور الطالب في المحاضرة والمساهمة في النّقاش وتبادل الآراء </w:t>
            </w:r>
            <w:r w:rsidR="00E55322" w:rsidRP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>والت</w:t>
            </w:r>
            <w:r w:rsid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>ّ</w:t>
            </w:r>
            <w:r w:rsidR="00E55322" w:rsidRP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>فاعل مع ما يقد</w:t>
            </w:r>
            <w:r w:rsid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>ّ</w:t>
            </w:r>
            <w:r w:rsidR="00E55322" w:rsidRPr="00EE35D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fr-FR"/>
              </w:rPr>
              <w:t>مه المحاضر.</w:t>
            </w:r>
          </w:p>
        </w:tc>
        <w:tc>
          <w:tcPr>
            <w:tcW w:w="48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7CE32" w14:textId="77777777" w:rsidR="005E70C5" w:rsidRDefault="005E70C5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14:paraId="60FA141A" w14:textId="1D9FE15D" w:rsidR="005E70C5" w:rsidRPr="00767365" w:rsidRDefault="005E70C5" w:rsidP="00186DD6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أنشطة الت</w:t>
            </w:r>
            <w:r w:rsidR="00EE35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عليم والت</w:t>
            </w:r>
            <w:r w:rsidR="00EE35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</w:t>
            </w:r>
            <w:r w:rsidR="00EE35D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bookmarkStart w:id="0" w:name="_GoBack"/>
            <w:bookmarkEnd w:id="0"/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</w:p>
        </w:tc>
      </w:tr>
    </w:tbl>
    <w:p w14:paraId="3BB37046" w14:textId="77777777" w:rsidR="00591B46" w:rsidRDefault="00591B46" w:rsidP="00591B46">
      <w:pPr>
        <w:bidi w:val="0"/>
        <w:rPr>
          <w:rtl/>
          <w:lang w:val="fr-FR" w:bidi="ar-DZ"/>
        </w:rPr>
      </w:pPr>
    </w:p>
    <w:sectPr w:rsidR="00591B46" w:rsidSect="00932AA3">
      <w:footerReference w:type="defaul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ADDAA0" w15:done="0"/>
  <w15:commentEx w15:paraId="71E29057" w15:done="0"/>
  <w15:commentEx w15:paraId="3CB3735B" w15:done="0"/>
  <w15:commentEx w15:paraId="6DF6A822" w15:done="0"/>
  <w15:commentEx w15:paraId="3AEC6BE1" w15:done="0"/>
  <w15:commentEx w15:paraId="0B5FE58F" w15:done="0"/>
  <w15:commentEx w15:paraId="2998D59C" w15:done="0"/>
  <w15:commentEx w15:paraId="63626BF0" w15:done="0"/>
  <w15:commentEx w15:paraId="33D98067" w15:done="0"/>
  <w15:commentEx w15:paraId="7861077B" w15:done="0"/>
  <w15:commentEx w15:paraId="5D619778" w15:done="0"/>
  <w15:commentEx w15:paraId="00103EAE" w15:done="0"/>
  <w15:commentEx w15:paraId="53D7695A" w15:done="0"/>
  <w15:commentEx w15:paraId="341982D7" w15:done="0"/>
  <w15:commentEx w15:paraId="09D61BA9" w15:done="0"/>
  <w15:commentEx w15:paraId="188A05E4" w15:done="0"/>
  <w15:commentEx w15:paraId="7989942B" w15:done="0"/>
  <w15:commentEx w15:paraId="2E3F31D0" w15:done="0"/>
  <w15:commentEx w15:paraId="1D3590A7" w15:done="0"/>
  <w15:commentEx w15:paraId="26BED2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DA83B5" w16cex:dateUtc="2025-03-11T05:32:00Z"/>
  <w16cex:commentExtensible w16cex:durableId="3F386873" w16cex:dateUtc="2025-03-11T05:41:00Z"/>
  <w16cex:commentExtensible w16cex:durableId="3E1F494E" w16cex:dateUtc="2025-03-11T05:33:00Z"/>
  <w16cex:commentExtensible w16cex:durableId="7665BCAE" w16cex:dateUtc="2025-03-11T05:35:00Z"/>
  <w16cex:commentExtensible w16cex:durableId="5AFE620B" w16cex:dateUtc="2025-03-11T05:35:00Z"/>
  <w16cex:commentExtensible w16cex:durableId="34195A32" w16cex:dateUtc="2025-03-11T05:36:00Z"/>
  <w16cex:commentExtensible w16cex:durableId="1386F393" w16cex:dateUtc="2025-03-11T05:37:00Z"/>
  <w16cex:commentExtensible w16cex:durableId="500C134C" w16cex:dateUtc="2025-03-11T05:44:00Z"/>
  <w16cex:commentExtensible w16cex:durableId="44A3501F" w16cex:dateUtc="2025-03-11T05:43:00Z"/>
  <w16cex:commentExtensible w16cex:durableId="06AE2DBA" w16cex:dateUtc="2025-03-11T05:45:00Z"/>
  <w16cex:commentExtensible w16cex:durableId="458B07F7" w16cex:dateUtc="2025-03-11T05:46:00Z"/>
  <w16cex:commentExtensible w16cex:durableId="111BC1BE" w16cex:dateUtc="2025-03-11T05:47:00Z"/>
  <w16cex:commentExtensible w16cex:durableId="29E5A5AE" w16cex:dateUtc="2025-03-11T05:48:00Z"/>
  <w16cex:commentExtensible w16cex:durableId="3FD772A2" w16cex:dateUtc="2025-03-11T05:50:00Z"/>
  <w16cex:commentExtensible w16cex:durableId="0EB797B6" w16cex:dateUtc="2025-03-11T05:52:00Z"/>
  <w16cex:commentExtensible w16cex:durableId="7518A66D" w16cex:dateUtc="2025-03-11T05:53:00Z"/>
  <w16cex:commentExtensible w16cex:durableId="224371F3" w16cex:dateUtc="2025-03-11T05:54:00Z"/>
  <w16cex:commentExtensible w16cex:durableId="40EA0EB9" w16cex:dateUtc="2025-03-11T05:59:00Z"/>
  <w16cex:commentExtensible w16cex:durableId="2A052CCA" w16cex:dateUtc="2025-03-11T06:00:00Z"/>
  <w16cex:commentExtensible w16cex:durableId="5F4E610E" w16cex:dateUtc="2025-03-11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DDAA0" w16cid:durableId="66DA83B5"/>
  <w16cid:commentId w16cid:paraId="71E29057" w16cid:durableId="3F386873"/>
  <w16cid:commentId w16cid:paraId="3CB3735B" w16cid:durableId="3E1F494E"/>
  <w16cid:commentId w16cid:paraId="6DF6A822" w16cid:durableId="7665BCAE"/>
  <w16cid:commentId w16cid:paraId="3AEC6BE1" w16cid:durableId="5AFE620B"/>
  <w16cid:commentId w16cid:paraId="0B5FE58F" w16cid:durableId="34195A32"/>
  <w16cid:commentId w16cid:paraId="2998D59C" w16cid:durableId="1386F393"/>
  <w16cid:commentId w16cid:paraId="63626BF0" w16cid:durableId="500C134C"/>
  <w16cid:commentId w16cid:paraId="33D98067" w16cid:durableId="44A3501F"/>
  <w16cid:commentId w16cid:paraId="7861077B" w16cid:durableId="06AE2DBA"/>
  <w16cid:commentId w16cid:paraId="5D619778" w16cid:durableId="458B07F7"/>
  <w16cid:commentId w16cid:paraId="00103EAE" w16cid:durableId="111BC1BE"/>
  <w16cid:commentId w16cid:paraId="53D7695A" w16cid:durableId="29E5A5AE"/>
  <w16cid:commentId w16cid:paraId="341982D7" w16cid:durableId="3FD772A2"/>
  <w16cid:commentId w16cid:paraId="09D61BA9" w16cid:durableId="0EB797B6"/>
  <w16cid:commentId w16cid:paraId="188A05E4" w16cid:durableId="7518A66D"/>
  <w16cid:commentId w16cid:paraId="7989942B" w16cid:durableId="224371F3"/>
  <w16cid:commentId w16cid:paraId="2E3F31D0" w16cid:durableId="40EA0EB9"/>
  <w16cid:commentId w16cid:paraId="1D3590A7" w16cid:durableId="2A052CCA"/>
  <w16cid:commentId w16cid:paraId="26BED283" w16cid:durableId="5F4E61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0C3C2" w14:textId="77777777" w:rsidR="0067687B" w:rsidRDefault="0067687B" w:rsidP="00F12901">
      <w:pPr>
        <w:spacing w:after="0" w:line="240" w:lineRule="auto"/>
      </w:pPr>
      <w:r>
        <w:separator/>
      </w:r>
    </w:p>
  </w:endnote>
  <w:endnote w:type="continuationSeparator" w:id="0">
    <w:p w14:paraId="3BC18BD7" w14:textId="77777777" w:rsidR="0067687B" w:rsidRDefault="0067687B" w:rsidP="00F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2511851"/>
      <w:docPartObj>
        <w:docPartGallery w:val="Page Numbers (Bottom of Page)"/>
        <w:docPartUnique/>
      </w:docPartObj>
    </w:sdtPr>
    <w:sdtEndPr/>
    <w:sdtContent>
      <w:p w14:paraId="7534140A" w14:textId="7B0C993F" w:rsidR="00795DCA" w:rsidRDefault="00795D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5D5" w:rsidRPr="00EE35D5">
          <w:rPr>
            <w:noProof/>
            <w:rtl/>
            <w:lang w:val="fr-FR"/>
          </w:rPr>
          <w:t>6</w:t>
        </w:r>
        <w:r>
          <w:fldChar w:fldCharType="end"/>
        </w:r>
      </w:p>
    </w:sdtContent>
  </w:sdt>
  <w:p w14:paraId="44C5A74C" w14:textId="77777777" w:rsidR="00795DCA" w:rsidRDefault="00795D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44F91" w14:textId="77777777" w:rsidR="0067687B" w:rsidRDefault="0067687B" w:rsidP="00F12901">
      <w:pPr>
        <w:spacing w:after="0" w:line="240" w:lineRule="auto"/>
      </w:pPr>
      <w:r>
        <w:separator/>
      </w:r>
    </w:p>
  </w:footnote>
  <w:footnote w:type="continuationSeparator" w:id="0">
    <w:p w14:paraId="6A500A54" w14:textId="77777777" w:rsidR="0067687B" w:rsidRDefault="0067687B" w:rsidP="00F1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D626F0"/>
    <w:multiLevelType w:val="hybridMultilevel"/>
    <w:tmpl w:val="CC64B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B1C"/>
    <w:multiLevelType w:val="hybridMultilevel"/>
    <w:tmpl w:val="5B94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09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A159B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11C4E"/>
    <w:multiLevelType w:val="multilevel"/>
    <w:tmpl w:val="1EC11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F49E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03780"/>
    <w:multiLevelType w:val="hybridMultilevel"/>
    <w:tmpl w:val="D3CA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6100A"/>
    <w:multiLevelType w:val="hybridMultilevel"/>
    <w:tmpl w:val="0DCED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21248"/>
    <w:multiLevelType w:val="hybridMultilevel"/>
    <w:tmpl w:val="E168E0E6"/>
    <w:lvl w:ilvl="0" w:tplc="F6E0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CD3C3C"/>
    <w:multiLevelType w:val="hybridMultilevel"/>
    <w:tmpl w:val="2BA6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610B6"/>
    <w:multiLevelType w:val="hybridMultilevel"/>
    <w:tmpl w:val="55446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64EF5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BB6057"/>
    <w:multiLevelType w:val="hybridMultilevel"/>
    <w:tmpl w:val="C31EF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81B8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56071"/>
    <w:multiLevelType w:val="hybridMultilevel"/>
    <w:tmpl w:val="48508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668E7"/>
    <w:multiLevelType w:val="hybridMultilevel"/>
    <w:tmpl w:val="7A7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0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11EE5"/>
    <w:multiLevelType w:val="hybridMultilevel"/>
    <w:tmpl w:val="0F822FF6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2"/>
  </w:num>
  <w:num w:numId="4">
    <w:abstractNumId w:val="18"/>
  </w:num>
  <w:num w:numId="5">
    <w:abstractNumId w:val="8"/>
  </w:num>
  <w:num w:numId="6">
    <w:abstractNumId w:val="16"/>
  </w:num>
  <w:num w:numId="7">
    <w:abstractNumId w:val="4"/>
  </w:num>
  <w:num w:numId="8">
    <w:abstractNumId w:val="27"/>
  </w:num>
  <w:num w:numId="9">
    <w:abstractNumId w:val="5"/>
  </w:num>
  <w:num w:numId="10">
    <w:abstractNumId w:val="33"/>
  </w:num>
  <w:num w:numId="11">
    <w:abstractNumId w:val="21"/>
  </w:num>
  <w:num w:numId="12">
    <w:abstractNumId w:val="13"/>
  </w:num>
  <w:num w:numId="13">
    <w:abstractNumId w:val="0"/>
  </w:num>
  <w:num w:numId="14">
    <w:abstractNumId w:val="30"/>
  </w:num>
  <w:num w:numId="15">
    <w:abstractNumId w:val="28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17"/>
  </w:num>
  <w:num w:numId="21">
    <w:abstractNumId w:val="1"/>
  </w:num>
  <w:num w:numId="22">
    <w:abstractNumId w:val="31"/>
  </w:num>
  <w:num w:numId="23">
    <w:abstractNumId w:val="10"/>
  </w:num>
  <w:num w:numId="24">
    <w:abstractNumId w:val="3"/>
  </w:num>
  <w:num w:numId="25">
    <w:abstractNumId w:val="6"/>
  </w:num>
  <w:num w:numId="26">
    <w:abstractNumId w:val="24"/>
  </w:num>
  <w:num w:numId="27">
    <w:abstractNumId w:val="2"/>
  </w:num>
  <w:num w:numId="28">
    <w:abstractNumId w:val="25"/>
  </w:num>
  <w:num w:numId="29">
    <w:abstractNumId w:val="14"/>
  </w:num>
  <w:num w:numId="30">
    <w:abstractNumId w:val="11"/>
  </w:num>
  <w:num w:numId="31">
    <w:abstractNumId w:val="29"/>
  </w:num>
  <w:num w:numId="32">
    <w:abstractNumId w:val="32"/>
  </w:num>
  <w:num w:numId="33">
    <w:abstractNumId w:val="12"/>
  </w:num>
  <w:num w:numId="34">
    <w:abstractNumId w:val="9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lil chergui">
    <w15:presenceInfo w15:providerId="None" w15:userId="khalil cherg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B"/>
    <w:rsid w:val="0003305E"/>
    <w:rsid w:val="00034908"/>
    <w:rsid w:val="00035906"/>
    <w:rsid w:val="000465B2"/>
    <w:rsid w:val="00061144"/>
    <w:rsid w:val="000731D2"/>
    <w:rsid w:val="000A5F83"/>
    <w:rsid w:val="000F3317"/>
    <w:rsid w:val="00106055"/>
    <w:rsid w:val="00106D33"/>
    <w:rsid w:val="00106EA9"/>
    <w:rsid w:val="00137542"/>
    <w:rsid w:val="00146AB2"/>
    <w:rsid w:val="001634DE"/>
    <w:rsid w:val="00174817"/>
    <w:rsid w:val="0017751C"/>
    <w:rsid w:val="00186DD6"/>
    <w:rsid w:val="00194D52"/>
    <w:rsid w:val="001A6C51"/>
    <w:rsid w:val="001A74F9"/>
    <w:rsid w:val="001B0FAE"/>
    <w:rsid w:val="001B441B"/>
    <w:rsid w:val="001B7CA8"/>
    <w:rsid w:val="001C4FF7"/>
    <w:rsid w:val="001C57BA"/>
    <w:rsid w:val="001D06B1"/>
    <w:rsid w:val="001E0A92"/>
    <w:rsid w:val="001E6C16"/>
    <w:rsid w:val="00201141"/>
    <w:rsid w:val="00232A32"/>
    <w:rsid w:val="0028166A"/>
    <w:rsid w:val="002910CB"/>
    <w:rsid w:val="002B0B29"/>
    <w:rsid w:val="002C2F2A"/>
    <w:rsid w:val="002D249F"/>
    <w:rsid w:val="002E4855"/>
    <w:rsid w:val="002E781F"/>
    <w:rsid w:val="00314DBA"/>
    <w:rsid w:val="00355FEE"/>
    <w:rsid w:val="00361888"/>
    <w:rsid w:val="0036272B"/>
    <w:rsid w:val="003721F0"/>
    <w:rsid w:val="00390995"/>
    <w:rsid w:val="003944A0"/>
    <w:rsid w:val="003A05C4"/>
    <w:rsid w:val="003A4172"/>
    <w:rsid w:val="003B2664"/>
    <w:rsid w:val="003B6371"/>
    <w:rsid w:val="003D2F43"/>
    <w:rsid w:val="003E10FF"/>
    <w:rsid w:val="003E52CE"/>
    <w:rsid w:val="003F706E"/>
    <w:rsid w:val="00407ECC"/>
    <w:rsid w:val="0041695E"/>
    <w:rsid w:val="00454095"/>
    <w:rsid w:val="00462F61"/>
    <w:rsid w:val="00485EE0"/>
    <w:rsid w:val="00496F16"/>
    <w:rsid w:val="004C33E1"/>
    <w:rsid w:val="004C7344"/>
    <w:rsid w:val="004E2645"/>
    <w:rsid w:val="004E4A63"/>
    <w:rsid w:val="004F28CF"/>
    <w:rsid w:val="00505D20"/>
    <w:rsid w:val="00506B82"/>
    <w:rsid w:val="00507514"/>
    <w:rsid w:val="005113F3"/>
    <w:rsid w:val="0054010A"/>
    <w:rsid w:val="00540920"/>
    <w:rsid w:val="005412A6"/>
    <w:rsid w:val="00543E79"/>
    <w:rsid w:val="00545E1B"/>
    <w:rsid w:val="00571C11"/>
    <w:rsid w:val="005755D2"/>
    <w:rsid w:val="00580414"/>
    <w:rsid w:val="00580438"/>
    <w:rsid w:val="00591B46"/>
    <w:rsid w:val="005A7302"/>
    <w:rsid w:val="005B5926"/>
    <w:rsid w:val="005B74E8"/>
    <w:rsid w:val="005C0DE9"/>
    <w:rsid w:val="005C4AE6"/>
    <w:rsid w:val="005E70C5"/>
    <w:rsid w:val="005F0220"/>
    <w:rsid w:val="005F60F3"/>
    <w:rsid w:val="00604388"/>
    <w:rsid w:val="00613DB6"/>
    <w:rsid w:val="006140AE"/>
    <w:rsid w:val="00621F2D"/>
    <w:rsid w:val="0062334D"/>
    <w:rsid w:val="00651066"/>
    <w:rsid w:val="006572A5"/>
    <w:rsid w:val="00664594"/>
    <w:rsid w:val="00675C58"/>
    <w:rsid w:val="0067687B"/>
    <w:rsid w:val="006C3D45"/>
    <w:rsid w:val="006C510B"/>
    <w:rsid w:val="006E247A"/>
    <w:rsid w:val="006E5D8F"/>
    <w:rsid w:val="00751F53"/>
    <w:rsid w:val="00767365"/>
    <w:rsid w:val="00771078"/>
    <w:rsid w:val="00774C76"/>
    <w:rsid w:val="007864D0"/>
    <w:rsid w:val="00795DCA"/>
    <w:rsid w:val="00795E34"/>
    <w:rsid w:val="007C4FC5"/>
    <w:rsid w:val="007D0722"/>
    <w:rsid w:val="007D07F5"/>
    <w:rsid w:val="007D369B"/>
    <w:rsid w:val="007D68FD"/>
    <w:rsid w:val="00821DD9"/>
    <w:rsid w:val="008553BF"/>
    <w:rsid w:val="0087022A"/>
    <w:rsid w:val="00874E61"/>
    <w:rsid w:val="008753E6"/>
    <w:rsid w:val="0087566E"/>
    <w:rsid w:val="00875859"/>
    <w:rsid w:val="00882688"/>
    <w:rsid w:val="008840A9"/>
    <w:rsid w:val="00886100"/>
    <w:rsid w:val="008A6550"/>
    <w:rsid w:val="008B5AC9"/>
    <w:rsid w:val="008D053E"/>
    <w:rsid w:val="008D19E4"/>
    <w:rsid w:val="008F018E"/>
    <w:rsid w:val="00906278"/>
    <w:rsid w:val="00930EE7"/>
    <w:rsid w:val="00932AA3"/>
    <w:rsid w:val="0094179A"/>
    <w:rsid w:val="00951B32"/>
    <w:rsid w:val="009677E5"/>
    <w:rsid w:val="00974EE8"/>
    <w:rsid w:val="00977FC4"/>
    <w:rsid w:val="00984EA3"/>
    <w:rsid w:val="00991AE1"/>
    <w:rsid w:val="0099375A"/>
    <w:rsid w:val="009A439A"/>
    <w:rsid w:val="009C0AB1"/>
    <w:rsid w:val="009C57E4"/>
    <w:rsid w:val="009D099C"/>
    <w:rsid w:val="009F0A77"/>
    <w:rsid w:val="00A00B78"/>
    <w:rsid w:val="00A025F5"/>
    <w:rsid w:val="00A1607C"/>
    <w:rsid w:val="00A25246"/>
    <w:rsid w:val="00A67943"/>
    <w:rsid w:val="00A811B2"/>
    <w:rsid w:val="00A8413A"/>
    <w:rsid w:val="00AA2AF4"/>
    <w:rsid w:val="00AA3A90"/>
    <w:rsid w:val="00AE6FFF"/>
    <w:rsid w:val="00AF03D8"/>
    <w:rsid w:val="00B01F6B"/>
    <w:rsid w:val="00B10206"/>
    <w:rsid w:val="00B24247"/>
    <w:rsid w:val="00B34C43"/>
    <w:rsid w:val="00B37C47"/>
    <w:rsid w:val="00B45DAA"/>
    <w:rsid w:val="00B6498F"/>
    <w:rsid w:val="00B66A23"/>
    <w:rsid w:val="00BA0BEF"/>
    <w:rsid w:val="00BB01F4"/>
    <w:rsid w:val="00BB22CF"/>
    <w:rsid w:val="00BC193E"/>
    <w:rsid w:val="00C07716"/>
    <w:rsid w:val="00C1100D"/>
    <w:rsid w:val="00C26FA0"/>
    <w:rsid w:val="00C279D1"/>
    <w:rsid w:val="00C419D2"/>
    <w:rsid w:val="00C42365"/>
    <w:rsid w:val="00C63B9B"/>
    <w:rsid w:val="00C6529E"/>
    <w:rsid w:val="00C74636"/>
    <w:rsid w:val="00C91720"/>
    <w:rsid w:val="00CB172D"/>
    <w:rsid w:val="00CD1B79"/>
    <w:rsid w:val="00CD1D76"/>
    <w:rsid w:val="00CE7284"/>
    <w:rsid w:val="00D05A90"/>
    <w:rsid w:val="00D234B5"/>
    <w:rsid w:val="00D370F6"/>
    <w:rsid w:val="00D4366F"/>
    <w:rsid w:val="00D441B3"/>
    <w:rsid w:val="00D54F97"/>
    <w:rsid w:val="00D558BD"/>
    <w:rsid w:val="00D60F54"/>
    <w:rsid w:val="00D62253"/>
    <w:rsid w:val="00D8451E"/>
    <w:rsid w:val="00DA2F6F"/>
    <w:rsid w:val="00DB2988"/>
    <w:rsid w:val="00DC66AA"/>
    <w:rsid w:val="00DD2F9C"/>
    <w:rsid w:val="00E13905"/>
    <w:rsid w:val="00E26519"/>
    <w:rsid w:val="00E35DC2"/>
    <w:rsid w:val="00E40F7F"/>
    <w:rsid w:val="00E427E2"/>
    <w:rsid w:val="00E461A4"/>
    <w:rsid w:val="00E504A7"/>
    <w:rsid w:val="00E55322"/>
    <w:rsid w:val="00E62185"/>
    <w:rsid w:val="00E8122B"/>
    <w:rsid w:val="00E832E9"/>
    <w:rsid w:val="00E95A3E"/>
    <w:rsid w:val="00EB1552"/>
    <w:rsid w:val="00EB7E10"/>
    <w:rsid w:val="00EE1221"/>
    <w:rsid w:val="00EE35D5"/>
    <w:rsid w:val="00EF0F62"/>
    <w:rsid w:val="00EF574F"/>
    <w:rsid w:val="00F0085C"/>
    <w:rsid w:val="00F0286E"/>
    <w:rsid w:val="00F07A1E"/>
    <w:rsid w:val="00F11F1A"/>
    <w:rsid w:val="00F12901"/>
    <w:rsid w:val="00F14D0D"/>
    <w:rsid w:val="00F33350"/>
    <w:rsid w:val="00F36420"/>
    <w:rsid w:val="00F678B8"/>
    <w:rsid w:val="00F76D92"/>
    <w:rsid w:val="00F86974"/>
    <w:rsid w:val="00F930C3"/>
    <w:rsid w:val="00FA7094"/>
    <w:rsid w:val="00FB68B4"/>
    <w:rsid w:val="00FD2C77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677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557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460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7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856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18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0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ndl.cerist.dz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biblionat.d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b.tafsir.net/tafsir256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749CA90-98F5-4B81-B386-41962B23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1233</Words>
  <Characters>6785</Characters>
  <Application>Microsoft Office Word</Application>
  <DocSecurity>0</DocSecurity>
  <Lines>56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OASIS</cp:lastModifiedBy>
  <cp:revision>3</cp:revision>
  <dcterms:created xsi:type="dcterms:W3CDTF">2025-05-29T10:55:00Z</dcterms:created>
  <dcterms:modified xsi:type="dcterms:W3CDTF">2025-05-29T12:49:00Z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0bbdee3c3a192b153ff47fb5b650aa8ebd4ea02abbbf1a3de23e8fb3b47b438e</vt:lpwstr>
  </property>
</Properties>
</file>